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keepNext w:val="0"/>
        <w:keepLines w:val="0"/>
        <w:pageBreakBefore w:val="0"/>
        <w:widowControl/>
        <w:tabs>
          <w:tab w:val="left" w:pos="1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jc w:val="center"/>
        <w:textAlignment w:val="auto"/>
        <w:outlineLvl w:val="9"/>
        <w:rPr>
          <w:rFonts w:ascii="Times New Roman" w:eastAsia="宋体" w:hAnsi="Times New Roman" w:cs="Times New Roman" w:hint="default"/>
          <w:b/>
          <w:bCs/>
          <w:sz w:val="36"/>
          <w:szCs w:val="36"/>
          <w:lang w:val="en-US" w:eastAsia="zh-CN"/>
        </w:rPr>
      </w:pPr>
      <w:r>
        <w:rPr>
          <w:rFonts w:ascii="Times New Roman" w:eastAsia="宋体" w:hAnsi="Times New Roman" w:cs="Times New Roman" w:hint="default"/>
          <w:b/>
          <w:bCs/>
          <w:sz w:val="36"/>
          <w:szCs w:val="36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10706100</wp:posOffset>
            </wp:positionV>
            <wp:extent cx="406400" cy="304800"/>
            <wp:wrapNone/>
            <wp:docPr id="10007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95995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Times New Roman" w:eastAsia="宋体" w:hAnsi="Times New Roman" w:cs="Times New Roman" w:hint="default"/>
          <w:b/>
          <w:bCs/>
          <w:sz w:val="36"/>
          <w:szCs w:val="36"/>
          <w:lang w:eastAsia="zh-CN"/>
        </w:rPr>
        <w:t>初三级毕业复习卷</w:t>
      </w:r>
      <w:r>
        <w:rPr>
          <w:rFonts w:ascii="Times New Roman" w:eastAsia="宋体" w:hAnsi="Times New Roman" w:cs="Times New Roman" w:hint="eastAsia"/>
          <w:b/>
          <w:bCs/>
          <w:sz w:val="36"/>
          <w:szCs w:val="36"/>
          <w:lang w:val="en-US" w:eastAsia="zh-CN"/>
        </w:rPr>
        <w:t>3答案</w:t>
      </w:r>
    </w:p>
    <w:p>
      <w:pPr>
        <w:keepNext w:val="0"/>
        <w:keepLines w:val="0"/>
        <w:pageBreakBefore w:val="0"/>
        <w:widowControl/>
        <w:tabs>
          <w:tab w:val="left" w:pos="1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jc w:val="center"/>
        <w:textAlignment w:val="auto"/>
        <w:outlineLvl w:val="9"/>
        <w:rPr>
          <w:rFonts w:ascii="Times New Roman" w:eastAsia="宋体" w:hAnsi="Times New Roman" w:cs="Times New Roman" w:hint="default"/>
          <w:b/>
          <w:bCs/>
          <w:sz w:val="21"/>
          <w:szCs w:val="21"/>
          <w:u w:val="single"/>
          <w:lang w:val="en-US" w:eastAsia="zh-CN"/>
        </w:rPr>
      </w:pPr>
      <w:r>
        <w:rPr>
          <w:rFonts w:ascii="Times New Roman" w:eastAsia="宋体" w:hAnsi="Times New Roman" w:cs="Times New Roman" w:hint="default"/>
          <w:b/>
          <w:bCs/>
          <w:sz w:val="21"/>
          <w:szCs w:val="21"/>
          <w:lang w:val="en-US" w:eastAsia="zh-CN"/>
        </w:rPr>
        <w:tab/>
      </w:r>
      <w:r>
        <w:rPr>
          <w:rFonts w:ascii="Times New Roman" w:eastAsia="宋体" w:hAnsi="Times New Roman" w:cs="Times New Roman" w:hint="default"/>
          <w:b/>
          <w:bCs/>
          <w:sz w:val="21"/>
          <w:szCs w:val="21"/>
          <w:lang w:val="en-US" w:eastAsia="zh-CN"/>
        </w:rPr>
        <w:tab/>
      </w:r>
      <w:r>
        <w:rPr>
          <w:rFonts w:ascii="Times New Roman" w:eastAsia="宋体" w:hAnsi="Times New Roman" w:cs="Times New Roman" w:hint="default"/>
          <w:b/>
          <w:bCs/>
          <w:sz w:val="21"/>
          <w:szCs w:val="21"/>
          <w:lang w:val="en-US" w:eastAsia="zh-CN"/>
        </w:rPr>
        <w:tab/>
      </w:r>
    </w:p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  <w:lang w:eastAsia="zh-CN"/>
        </w:rPr>
      </w:pPr>
      <w:r>
        <w:rPr>
          <w:rFonts w:ascii="Times New Roman" w:hAnsi="Times New Roman" w:eastAsiaTheme="minorEastAsia" w:cs="Times New Roman" w:hint="default"/>
          <w:sz w:val="21"/>
          <w:szCs w:val="21"/>
          <w:lang w:eastAsia="zh-CN"/>
        </w:rPr>
        <w:t>一、选择题</w:t>
      </w:r>
    </w:p>
    <w:p>
      <w:pPr>
        <w:pStyle w:val="Defaul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1．下列数中，﹣3的倒数是（　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A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　）</w:t>
      </w:r>
    </w:p>
    <w:p>
      <w:pPr>
        <w:pStyle w:val="Defaul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A．﹣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drawing>
          <wp:inline distT="0" distB="0" distL="114300" distR="114300">
            <wp:extent cx="120650" cy="330200"/>
            <wp:effectExtent l="0" t="0" r="12700" b="12700"/>
            <wp:docPr id="10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0118126" name="图片 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B．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drawing>
          <wp:inline distT="0" distB="0" distL="114300" distR="114300">
            <wp:extent cx="120650" cy="330200"/>
            <wp:effectExtent l="0" t="0" r="12700" b="12700"/>
            <wp:docPr id="12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286626" name="图片 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C．﹣3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D．3</w:t>
      </w:r>
    </w:p>
    <w:p>
      <w:pPr>
        <w:pStyle w:val="Defaul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2．我国平均每平方千米的土地一年从太阳得到的能量，相当于燃烧130 000 000kg的煤所产生的能量．把130 000 000kg用科学记数法可表示为（　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D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　）</w:t>
      </w:r>
    </w:p>
    <w:p>
      <w:pPr>
        <w:pStyle w:val="Defaul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A．13×10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7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kg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B．0.13×10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8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kg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C．1.3×10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7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kg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D．1.3×10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8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kg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left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  <w:t>3.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六边形的内角和是（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B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left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A．</w:t>
      </w:r>
      <w:r>
        <w:rPr>
          <w:rFonts w:ascii="Times New Roman" w:hAnsi="Times New Roman" w:eastAsiaTheme="minorEastAsia" w:cs="Times New Roman" w:hint="default"/>
          <w:position w:val="-6"/>
          <w:sz w:val="21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24.15pt;height:13pt" o:oleicon="f" o:ole="" coordsize="21600,21600" o:preferrelative="t" filled="f" stroked="f">
            <v:imagedata r:id="rId7" o:title=""/>
            <o:lock v:ext="edit" aspectratio="t"/>
            <w10:anchorlock/>
          </v:shape>
          <o:OLEObject Type="Embed" ProgID="Equation.3" ShapeID="_x0000_i1025" DrawAspect="Content" ObjectID="_1468075725" r:id="rId8"/>
        </w:objec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 xml:space="preserve">                  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B. </w:t>
      </w:r>
      <w:r>
        <w:rPr>
          <w:rFonts w:ascii="Times New Roman" w:hAnsi="Times New Roman" w:eastAsiaTheme="minorEastAsia" w:cs="Times New Roman" w:hint="default"/>
          <w:position w:val="-6"/>
          <w:sz w:val="21"/>
          <w:szCs w:val="21"/>
        </w:rPr>
        <w:object>
          <v:shape id="_x0000_i1026" type="#_x0000_t75" alt=" " style="width:24.15pt;height:13pt" o:oleicon="f" o:ole="" coordsize="21600,21600" o:preferrelative="t" filled="f" stroked="f">
            <v:imagedata r:id="rId9" o:title=""/>
            <o:lock v:ext="edit" aspectratio="t"/>
            <w10:anchorlock/>
          </v:shape>
          <o:OLEObject Type="Embed" ProgID="Equation.3" ShapeID="_x0000_i1026" DrawAspect="Content" ObjectID="_1468075726" r:id="rId10"/>
        </w:objec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             C. </w:t>
      </w:r>
      <w:r>
        <w:rPr>
          <w:rFonts w:ascii="Times New Roman" w:hAnsi="Times New Roman" w:eastAsiaTheme="minorEastAsia" w:cs="Times New Roman" w:hint="default"/>
          <w:position w:val="-6"/>
          <w:sz w:val="21"/>
          <w:szCs w:val="21"/>
        </w:rPr>
        <w:object>
          <v:shape id="_x0000_i1027" type="#_x0000_t75" alt=" " style="width:24.15pt;height:13pt" o:oleicon="f" o:ole="" coordsize="21600,21600" o:preferrelative="t" filled="f" stroked="f">
            <v:imagedata r:id="rId11" o:title=""/>
            <o:lock v:ext="edit" aspectratio="t"/>
            <w10:anchorlock/>
          </v:shape>
          <o:OLEObject Type="Embed" ProgID="Equation.3" ShapeID="_x0000_i1027" DrawAspect="Content" ObjectID="_1468075727" r:id="rId12"/>
        </w:objec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             D . </w:t>
      </w:r>
      <w:r>
        <w:rPr>
          <w:rFonts w:ascii="Times New Roman" w:hAnsi="Times New Roman" w:eastAsiaTheme="minorEastAsia" w:cs="Times New Roman" w:hint="default"/>
          <w:position w:val="-6"/>
          <w:sz w:val="21"/>
          <w:szCs w:val="21"/>
        </w:rPr>
        <w:object>
          <v:shape id="_x0000_i1028" type="#_x0000_t75" alt=" " style="width:24.15pt;height:13pt" o:oleicon="f" o:ole="" coordsize="21600,21600" o:preferrelative="t" filled="f" stroked="f">
            <v:imagedata r:id="rId13" o:title=""/>
            <o:lock v:ext="edit" aspectratio="t"/>
            <w10:anchorlock/>
          </v:shape>
          <o:OLEObject Type="Embed" ProgID="Equation.3" ShapeID="_x0000_i1028" DrawAspect="Content" ObjectID="_1468075728" r:id="rId14"/>
        </w:object>
      </w:r>
    </w:p>
    <w:p>
      <w:pPr>
        <w:pStyle w:val="Defaul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  <w:t>4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．下列等式错误的是（　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D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　）</w:t>
      </w:r>
    </w:p>
    <w:p>
      <w:pPr>
        <w:pStyle w:val="Defaul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A．（2mn）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=4m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n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B．（﹣2mn）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=4m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n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2</w:t>
      </w:r>
    </w:p>
    <w:p>
      <w:pPr>
        <w:pStyle w:val="Defaul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C．（2m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n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）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3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=8m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6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n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6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D．（﹣2m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n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）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3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=﹣8m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5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n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5</w:t>
      </w:r>
    </w:p>
    <w:p>
      <w:pPr>
        <w:pStyle w:val="Defaul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  <w:t>5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．甲、乙、丙、丁四名射击队员考核赛的平均成绩（环）及方差统计如表，现要根据这些数据，从中选出一人参加比赛，如果你是教练员，你的选择是（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C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　　）</w:t>
      </w:r>
    </w:p>
    <w:tbl>
      <w:tblPr>
        <w:tblStyle w:val="TableNormal"/>
        <w:tblW w:w="3450" w:type="dxa"/>
        <w:tblInd w:w="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530"/>
        <w:gridCol w:w="960"/>
      </w:tblGrid>
      <w:tr>
        <w:tblPrEx>
          <w:tblW w:w="3450" w:type="dxa"/>
          <w:tblInd w:w="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>
            <w:pPr>
              <w:pStyle w:val="DefaultParagraph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right="0" w:firstLine="0" w:leftChars="0" w:rightChars="0" w:firstLineChars="0"/>
              <w:jc w:val="left"/>
              <w:textAlignment w:val="center"/>
              <w:outlineLvl w:val="9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队员</w:t>
            </w:r>
          </w:p>
        </w:tc>
        <w:tc>
          <w:tcPr>
            <w:tcW w:w="1530" w:type="dxa"/>
            <w:vAlign w:val="center"/>
          </w:tcPr>
          <w:p>
            <w:pPr>
              <w:pStyle w:val="DefaultParagraph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right="0" w:firstLine="0" w:leftChars="0" w:rightChars="0" w:firstLineChars="0"/>
              <w:jc w:val="left"/>
              <w:textAlignment w:val="center"/>
              <w:outlineLvl w:val="9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平均成绩</w:t>
            </w:r>
          </w:p>
        </w:tc>
        <w:tc>
          <w:tcPr>
            <w:tcW w:w="960" w:type="dxa"/>
            <w:vAlign w:val="center"/>
          </w:tcPr>
          <w:p>
            <w:pPr>
              <w:pStyle w:val="DefaultParagraph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right="0" w:firstLine="0" w:leftChars="0" w:rightChars="0" w:firstLineChars="0"/>
              <w:jc w:val="left"/>
              <w:textAlignment w:val="center"/>
              <w:outlineLvl w:val="9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方差</w:t>
            </w:r>
          </w:p>
        </w:tc>
      </w:tr>
      <w:tr>
        <w:tblPrEx>
          <w:tblW w:w="345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>
            <w:pPr>
              <w:pStyle w:val="DefaultParagraph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right="0" w:firstLine="0" w:leftChars="0" w:rightChars="0" w:firstLineChars="0"/>
              <w:jc w:val="left"/>
              <w:textAlignment w:val="center"/>
              <w:outlineLvl w:val="9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甲</w:t>
            </w:r>
          </w:p>
        </w:tc>
        <w:tc>
          <w:tcPr>
            <w:tcW w:w="1530" w:type="dxa"/>
            <w:vAlign w:val="center"/>
          </w:tcPr>
          <w:p>
            <w:pPr>
              <w:pStyle w:val="DefaultParagraph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right="0" w:firstLine="0" w:leftChars="0" w:rightChars="0" w:firstLineChars="0"/>
              <w:jc w:val="left"/>
              <w:textAlignment w:val="center"/>
              <w:outlineLvl w:val="9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9.7</w:t>
            </w:r>
          </w:p>
        </w:tc>
        <w:tc>
          <w:tcPr>
            <w:tcW w:w="960" w:type="dxa"/>
            <w:vAlign w:val="center"/>
          </w:tcPr>
          <w:p>
            <w:pPr>
              <w:pStyle w:val="DefaultParagraph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right="0" w:firstLine="0" w:leftChars="0" w:rightChars="0" w:firstLineChars="0"/>
              <w:jc w:val="left"/>
              <w:textAlignment w:val="center"/>
              <w:outlineLvl w:val="9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2.12</w:t>
            </w:r>
          </w:p>
        </w:tc>
      </w:tr>
      <w:tr>
        <w:tblPrEx>
          <w:tblW w:w="345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>
            <w:pPr>
              <w:pStyle w:val="DefaultParagraph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right="0" w:firstLine="0" w:leftChars="0" w:rightChars="0" w:firstLineChars="0"/>
              <w:jc w:val="left"/>
              <w:textAlignment w:val="center"/>
              <w:outlineLvl w:val="9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乙</w:t>
            </w:r>
          </w:p>
        </w:tc>
        <w:tc>
          <w:tcPr>
            <w:tcW w:w="1530" w:type="dxa"/>
            <w:vAlign w:val="center"/>
          </w:tcPr>
          <w:p>
            <w:pPr>
              <w:pStyle w:val="DefaultParagraph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right="0" w:firstLine="0" w:leftChars="0" w:rightChars="0" w:firstLineChars="0"/>
              <w:jc w:val="left"/>
              <w:textAlignment w:val="center"/>
              <w:outlineLvl w:val="9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9.6</w:t>
            </w:r>
          </w:p>
        </w:tc>
        <w:tc>
          <w:tcPr>
            <w:tcW w:w="960" w:type="dxa"/>
            <w:vAlign w:val="center"/>
          </w:tcPr>
          <w:p>
            <w:pPr>
              <w:pStyle w:val="DefaultParagraph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right="0" w:firstLine="0" w:leftChars="0" w:rightChars="0" w:firstLineChars="0"/>
              <w:jc w:val="left"/>
              <w:textAlignment w:val="center"/>
              <w:outlineLvl w:val="9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0.56</w:t>
            </w:r>
          </w:p>
        </w:tc>
      </w:tr>
      <w:tr>
        <w:tblPrEx>
          <w:tblW w:w="345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>
            <w:pPr>
              <w:pStyle w:val="DefaultParagraph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right="0" w:firstLine="0" w:leftChars="0" w:rightChars="0" w:firstLineChars="0"/>
              <w:jc w:val="left"/>
              <w:textAlignment w:val="center"/>
              <w:outlineLvl w:val="9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丙</w:t>
            </w:r>
          </w:p>
        </w:tc>
        <w:tc>
          <w:tcPr>
            <w:tcW w:w="1530" w:type="dxa"/>
            <w:vAlign w:val="center"/>
          </w:tcPr>
          <w:p>
            <w:pPr>
              <w:pStyle w:val="DefaultParagraph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right="0" w:firstLine="0" w:leftChars="0" w:rightChars="0" w:firstLineChars="0"/>
              <w:jc w:val="left"/>
              <w:textAlignment w:val="center"/>
              <w:outlineLvl w:val="9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9.7</w:t>
            </w:r>
          </w:p>
        </w:tc>
        <w:tc>
          <w:tcPr>
            <w:tcW w:w="960" w:type="dxa"/>
            <w:vAlign w:val="center"/>
          </w:tcPr>
          <w:p>
            <w:pPr>
              <w:pStyle w:val="DefaultParagraph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right="0" w:firstLine="0" w:leftChars="0" w:rightChars="0" w:firstLineChars="0"/>
              <w:jc w:val="left"/>
              <w:textAlignment w:val="center"/>
              <w:outlineLvl w:val="9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0.56</w:t>
            </w:r>
          </w:p>
        </w:tc>
      </w:tr>
      <w:tr>
        <w:tblPrEx>
          <w:tblW w:w="345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>
            <w:pPr>
              <w:pStyle w:val="DefaultParagraph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right="0" w:firstLine="0" w:leftChars="0" w:rightChars="0" w:firstLineChars="0"/>
              <w:jc w:val="left"/>
              <w:textAlignment w:val="center"/>
              <w:outlineLvl w:val="9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丁</w:t>
            </w:r>
          </w:p>
        </w:tc>
        <w:tc>
          <w:tcPr>
            <w:tcW w:w="1530" w:type="dxa"/>
            <w:vAlign w:val="center"/>
          </w:tcPr>
          <w:p>
            <w:pPr>
              <w:pStyle w:val="DefaultParagraph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right="0" w:firstLine="0" w:leftChars="0" w:rightChars="0" w:firstLineChars="0"/>
              <w:jc w:val="left"/>
              <w:textAlignment w:val="center"/>
              <w:outlineLvl w:val="9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9.6</w:t>
            </w:r>
          </w:p>
        </w:tc>
        <w:tc>
          <w:tcPr>
            <w:tcW w:w="960" w:type="dxa"/>
            <w:vAlign w:val="center"/>
          </w:tcPr>
          <w:p>
            <w:pPr>
              <w:pStyle w:val="DefaultParagraph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right="0" w:firstLine="0" w:leftChars="0" w:rightChars="0" w:firstLineChars="0"/>
              <w:jc w:val="left"/>
              <w:textAlignment w:val="center"/>
              <w:outlineLvl w:val="9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1.34</w:t>
            </w:r>
          </w:p>
        </w:tc>
      </w:tr>
    </w:tbl>
    <w:p>
      <w:pPr>
        <w:pStyle w:val="Defaul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A．甲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B．乙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C．丙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D．丁</w:t>
      </w:r>
    </w:p>
    <w:p>
      <w:pPr>
        <w:pStyle w:val="Defaul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  <w:t>6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．如图，在三角形ABC中，∠ACB=90°，∠B=50°，将此三角形绕点C沿顺时针方向旋转后得到三角形A′B′C，若点B′恰好落在线段AB上，AC、A′B′交于点O，则∠COA′的度数是（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B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　　）</w:t>
      </w:r>
    </w:p>
    <w:p>
      <w:pPr>
        <w:pStyle w:val="Defaul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drawing>
          <wp:inline distT="0" distB="0" distL="114300" distR="114300">
            <wp:extent cx="2044700" cy="1235075"/>
            <wp:effectExtent l="0" t="0" r="12700" b="3175"/>
            <wp:docPr id="13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122950" name="图片 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rcRect r="618" b="1018"/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1235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A．50°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B．60°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C．70°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D．80°</w:t>
      </w:r>
    </w:p>
    <w:p>
      <w:pPr>
        <w:pStyle w:val="Defaul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  <w:t>7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．不等式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drawing>
          <wp:inline distT="0" distB="0" distL="114300" distR="114300">
            <wp:extent cx="720725" cy="406400"/>
            <wp:effectExtent l="0" t="0" r="3175" b="12700"/>
            <wp:docPr id="16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828928" name="图片 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rcRect r="1732" b="3030"/>
                    <a:stretch>
                      <a:fillRect/>
                    </a:stretch>
                  </pic:blipFill>
                  <pic:spPr>
                    <a:xfrm>
                      <a:off x="0" y="0"/>
                      <a:ext cx="720725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 w:cs="Times New Roman" w:hint="default"/>
          <w:sz w:val="21"/>
          <w:szCs w:val="21"/>
        </w:rPr>
        <w:t>的解集在数轴上表示为（　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C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　）</w:t>
      </w:r>
    </w:p>
    <w:p>
      <w:pPr>
        <w:pStyle w:val="Defaul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A．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drawing>
          <wp:inline distT="0" distB="0" distL="114300" distR="114300">
            <wp:extent cx="1711325" cy="273050"/>
            <wp:effectExtent l="0" t="0" r="3175" b="12700"/>
            <wp:docPr id="15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833630" name="图片 1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rcRect r="737" b="4445"/>
                    <a:stretch>
                      <a:fillRect/>
                    </a:stretch>
                  </pic:blipFill>
                  <pic:spPr>
                    <a:xfrm>
                      <a:off x="0" y="0"/>
                      <a:ext cx="1711325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B．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drawing>
          <wp:inline distT="0" distB="0" distL="114300" distR="114300">
            <wp:extent cx="1320800" cy="301625"/>
            <wp:effectExtent l="0" t="0" r="12700" b="3175"/>
            <wp:docPr id="14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824265" name="图片 1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rcRect r="952" b="4041"/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</w:p>
    <w:p>
      <w:pPr>
        <w:pStyle w:val="Defaul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C．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drawing>
          <wp:inline distT="0" distB="0" distL="114300" distR="114300">
            <wp:extent cx="1320800" cy="301625"/>
            <wp:effectExtent l="0" t="0" r="12700" b="3175"/>
            <wp:docPr id="17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095925" name="图片 1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rcRect r="952" b="4041"/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D．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drawing>
          <wp:inline distT="0" distB="0" distL="114300" distR="114300">
            <wp:extent cx="1320800" cy="301625"/>
            <wp:effectExtent l="0" t="0" r="12700" b="3175"/>
            <wp:docPr id="11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296678" name="图片 1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rcRect r="952" b="4041"/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</w:p>
    <w:p>
      <w:pPr>
        <w:pStyle w:val="Defaul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  <w:t>8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．在解方程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drawing>
          <wp:inline distT="0" distB="0" distL="114300" distR="114300">
            <wp:extent cx="949325" cy="358775"/>
            <wp:effectExtent l="0" t="0" r="3175" b="3175"/>
            <wp:docPr id="18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204938" name="图片 1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rcRect r="1320" b="3419"/>
                    <a:stretch>
                      <a:fillRect/>
                    </a:stretch>
                  </pic:blipFill>
                  <pic:spPr>
                    <a:xfrm>
                      <a:off x="0" y="0"/>
                      <a:ext cx="949325" cy="35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 w:cs="Times New Roman" w:hint="default"/>
          <w:sz w:val="21"/>
          <w:szCs w:val="21"/>
        </w:rPr>
        <w:t>时，方程两边同时乘以6，去分母后，正确的是（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B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　　）</w:t>
      </w:r>
    </w:p>
    <w:p>
      <w:pPr>
        <w:pStyle w:val="Defaul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A．2x﹣1+6x=3（3x+1）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B．2（x﹣1）+6x=3（3x+1）</w:t>
      </w:r>
    </w:p>
    <w:p>
      <w:pPr>
        <w:pStyle w:val="Defaul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C．2（x﹣1）+x=3（3x+1）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D．（x﹣1）+x=3（x+1）</w:t>
      </w:r>
    </w:p>
    <w:p>
      <w:pPr>
        <w:pStyle w:val="Defaul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  <w:t>9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．已知四边形ABCD是平行四边形，对角线AC、BD交于点O，E是BC的中点，以下说法错误的是（　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D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　）</w:t>
      </w:r>
    </w:p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drawing>
          <wp:inline distT="0" distB="0" distL="114300" distR="114300">
            <wp:extent cx="1406525" cy="739775"/>
            <wp:effectExtent l="0" t="0" r="3175" b="3175"/>
            <wp:docPr id="20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573851" name="图片 1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rcRect r="894" b="1688"/>
                    <a:stretch>
                      <a:fillRect/>
                    </a:stretch>
                  </pic:blipFill>
                  <pic:spPr>
                    <a:xfrm>
                      <a:off x="0" y="0"/>
                      <a:ext cx="1406525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A．OE=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drawing>
          <wp:inline distT="0" distB="0" distL="114300" distR="114300">
            <wp:extent cx="120650" cy="330200"/>
            <wp:effectExtent l="0" t="0" r="12700" b="12700"/>
            <wp:docPr id="19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446999" name="图片 1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 w:cs="Times New Roman" w:hint="default"/>
          <w:sz w:val="21"/>
          <w:szCs w:val="21"/>
        </w:rPr>
        <w:t>DC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B．OA=OC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C．∠BOE=∠OBA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D．∠OBE=∠OCE</w:t>
      </w:r>
    </w:p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  <w:t>10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．如图，以直角三角形a、b、c为边，向外作等边三角形，半圆，等腰直角三角形和正方形，上述四种情况的面积关系满足S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1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+S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=S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3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图形个数有（　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D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　）</w:t>
      </w:r>
    </w:p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drawing>
          <wp:inline distT="0" distB="0" distL="114300" distR="114300">
            <wp:extent cx="4699000" cy="1504950"/>
            <wp:effectExtent l="0" t="0" r="6350" b="0"/>
            <wp:docPr id="21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0215469" name="图片 1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rcRect r="256" b="761"/>
                    <a:stretch>
                      <a:fillRect/>
                    </a:stretch>
                  </pic:blipFill>
                  <pic:spPr>
                    <a:xfrm>
                      <a:off x="0" y="0"/>
                      <a:ext cx="46990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A．1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B．2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C．3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D．4</w:t>
      </w:r>
    </w:p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  <w:t>11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．已知，如图一次函数y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1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=ax+b与反比例函数y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=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drawing>
          <wp:inline distT="0" distB="0" distL="114300" distR="114300">
            <wp:extent cx="120650" cy="330200"/>
            <wp:effectExtent l="0" t="0" r="12700" b="12700"/>
            <wp:docPr id="22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808552" name="图片 1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 w:cs="Times New Roman" w:hint="default"/>
          <w:sz w:val="21"/>
          <w:szCs w:val="21"/>
        </w:rPr>
        <w:t>的图象如图示，当y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1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＜y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时，x的取值范围是（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D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　　）</w:t>
      </w:r>
    </w:p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drawing>
          <wp:inline distT="0" distB="0" distL="114300" distR="114300">
            <wp:extent cx="1835150" cy="1635125"/>
            <wp:effectExtent l="0" t="0" r="12700" b="3175"/>
            <wp:docPr id="23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915004" name="图片 1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rcRect r="687" b="771"/>
                    <a:stretch>
                      <a:fillRect/>
                    </a:stretch>
                  </pic:blipFill>
                  <pic:spPr>
                    <a:xfrm>
                      <a:off x="0" y="0"/>
                      <a:ext cx="1835150" cy="1635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A．x＜2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B．x＞5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C．2＜x＜5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D．0＜x＜2或x＞5</w:t>
      </w:r>
    </w:p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  <w:t>12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．已知二次函数y=ax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+bx+c（a＞0）的图象经过点A（﹣1，2），B（2，5），顶点坐标为（m，n），则下列说法错误的是（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B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　　）</w:t>
      </w:r>
    </w:p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A．c＜3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B．m≤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drawing>
          <wp:inline distT="0" distB="0" distL="114300" distR="114300">
            <wp:extent cx="120650" cy="330200"/>
            <wp:effectExtent l="0" t="0" r="12700" b="12700"/>
            <wp:docPr id="24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039974" name="图片 2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C．n≤2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D．b＜1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  <w:t>二、填空题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0" w:leftChars="0" w:rightChars="0" w:firstLineChars="0"/>
        <w:jc w:val="left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13.分解因式：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x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2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y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－4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y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=___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y(x+2)(x-2)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_________.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0" w:leftChars="0" w:rightChars="0" w:firstLineChars="0"/>
        <w:jc w:val="left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14.若关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drawing>
          <wp:inline distT="0" distB="0" distL="114300" distR="114300">
            <wp:extent cx="18415" cy="22860"/>
            <wp:effectExtent l="0" t="0" r="0" b="0"/>
            <wp:docPr id="30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566147" name="图片 2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 w:cs="Times New Roman" w:hint="default"/>
          <w:sz w:val="21"/>
          <w:szCs w:val="21"/>
        </w:rPr>
        <w:t>于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x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的一元二次方程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x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－4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x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－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m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=0有两个不相等的实数根，则实数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m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的取值范围是___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m&gt;-4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______.</w:t>
      </w:r>
    </w:p>
    <w:p>
      <w:pPr>
        <w:pStyle w:val="Defaul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  <w:t>15.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已知A、B、C、D是平面坐标系中坐标轴上的点，且△AOB≌△COD．设直线AB的表达式为y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1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=k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1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x+b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1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，直线CD的表达式为y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=k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x+b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，则k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1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•k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=</w:t>
      </w:r>
      <w:r>
        <w:rPr>
          <w:rFonts w:ascii="Times New Roman" w:hAnsi="Times New Roman" w:eastAsiaTheme="minorEastAsia" w:cs="Times New Roman" w:hint="default"/>
          <w:sz w:val="21"/>
          <w:szCs w:val="21"/>
          <w:u w:val="single"/>
        </w:rPr>
        <w:t>　　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>1</w:t>
      </w:r>
      <w:r>
        <w:rPr>
          <w:rFonts w:ascii="Times New Roman" w:hAnsi="Times New Roman" w:eastAsiaTheme="minorEastAsia" w:cs="Times New Roman" w:hint="default"/>
          <w:sz w:val="21"/>
          <w:szCs w:val="21"/>
          <w:u w:val="single"/>
        </w:rPr>
        <w:t>　　　　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．               </w:t>
      </w:r>
    </w:p>
    <w:p>
      <w:pPr>
        <w:pStyle w:val="Defaul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  <w:t>16.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t>如图，在平面直角坐标系中，函数y=2x和y=﹣x的图象分别为直线l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  <w:vertAlign w:val="subscript"/>
        </w:rPr>
        <w:t>1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t>，l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  <w:vertAlign w:val="subscript"/>
        </w:rPr>
        <w:t>2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t>，过点（1，0）作x轴的垂线交l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  <w:vertAlign w:val="subscript"/>
        </w:rPr>
        <w:t>2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t>于点A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  <w:vertAlign w:val="subscript"/>
        </w:rPr>
        <w:t>1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t>，过点A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  <w:vertAlign w:val="subscript"/>
        </w:rPr>
        <w:t>1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t>作y轴的垂线交l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  <w:vertAlign w:val="subscript"/>
        </w:rPr>
        <w:t>2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t>于点A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  <w:vertAlign w:val="subscript"/>
        </w:rPr>
        <w:t>2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t>，过点A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  <w:vertAlign w:val="subscript"/>
        </w:rPr>
        <w:t>2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t>作x轴的垂线交l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  <w:vertAlign w:val="subscript"/>
        </w:rPr>
        <w:t>2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t>于点A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  <w:vertAlign w:val="subscript"/>
        </w:rPr>
        <w:t>3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t>，过点A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  <w:vertAlign w:val="subscript"/>
        </w:rPr>
        <w:t>3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t>作y轴的垂线交l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  <w:vertAlign w:val="subscript"/>
        </w:rPr>
        <w:t>2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t>于点A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  <w:vertAlign w:val="subscript"/>
        </w:rPr>
        <w:t>4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t>，…依次进行下去，则点A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  <w:vertAlign w:val="subscript"/>
        </w:rPr>
        <w:t>2017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t>的坐标为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  <w:u w:val="single"/>
        </w:rPr>
        <w:t>　</w:t>
      </w:r>
      <w:r>
        <w:rPr>
          <w:rFonts w:ascii="Times New Roman" w:hAnsi="Times New Roman" w:cs="Times New Roman" w:hint="eastAsia"/>
          <w:color w:val="000000"/>
          <w:kern w:val="0"/>
          <w:sz w:val="21"/>
          <w:szCs w:val="21"/>
          <w:u w:val="single"/>
          <w:lang w:val="en-US" w:eastAsia="zh-CN"/>
        </w:rPr>
        <w:t>(2</w:t>
      </w:r>
      <w:r>
        <w:rPr>
          <w:rFonts w:ascii="Times New Roman" w:hAnsi="Times New Roman" w:cs="Times New Roman" w:hint="eastAsia"/>
          <w:color w:val="000000"/>
          <w:kern w:val="0"/>
          <w:sz w:val="21"/>
          <w:szCs w:val="21"/>
          <w:u w:val="single"/>
          <w:vertAlign w:val="superscript"/>
          <w:lang w:val="en-US" w:eastAsia="zh-CN"/>
        </w:rPr>
        <w:t>1008</w:t>
      </w:r>
      <w:r>
        <w:rPr>
          <w:rFonts w:ascii="Times New Roman" w:hAnsi="Times New Roman" w:cs="Times New Roman" w:hint="eastAsia"/>
          <w:color w:val="000000"/>
          <w:kern w:val="0"/>
          <w:sz w:val="21"/>
          <w:szCs w:val="21"/>
          <w:u w:val="none"/>
          <w:vertAlign w:val="baseline"/>
          <w:lang w:val="en-US" w:eastAsia="zh-CN"/>
        </w:rPr>
        <w:t>,2</w:t>
      </w:r>
      <w:r>
        <w:rPr>
          <w:rFonts w:ascii="Times New Roman" w:hAnsi="Times New Roman" w:cs="Times New Roman" w:hint="eastAsia"/>
          <w:color w:val="000000"/>
          <w:kern w:val="0"/>
          <w:sz w:val="21"/>
          <w:szCs w:val="21"/>
          <w:u w:val="none"/>
          <w:vertAlign w:val="superscript"/>
          <w:lang w:val="en-US" w:eastAsia="zh-CN"/>
        </w:rPr>
        <w:t>1009</w:t>
      </w:r>
      <w:r>
        <w:rPr>
          <w:rFonts w:ascii="Times New Roman" w:hAnsi="Times New Roman" w:cs="Times New Roman" w:hint="eastAsia"/>
          <w:color w:val="000000"/>
          <w:kern w:val="0"/>
          <w:sz w:val="21"/>
          <w:szCs w:val="21"/>
          <w:u w:val="single"/>
          <w:lang w:val="en-US" w:eastAsia="zh-CN"/>
        </w:rPr>
        <w:t>)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  <w:u w:val="single"/>
        </w:rPr>
        <w:t>　　　　　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t>．</w:t>
      </w:r>
    </w:p>
    <w:p>
      <w:pPr>
        <w:pStyle w:val="DefaultParagraph"/>
        <w:spacing w:line="360" w:lineRule="auto"/>
        <w:textAlignment w:val="center"/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drawing>
          <wp:inline distT="0" distB="0" distL="114300" distR="114300">
            <wp:extent cx="2082800" cy="1454150"/>
            <wp:effectExtent l="0" t="0" r="12700" b="12700"/>
            <wp:docPr id="32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305057" name="图片 3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rcRect r="606" b="865"/>
                    <a:stretch>
                      <a:fillRect/>
                    </a:stretch>
                  </pic:blipFill>
                  <pic:spPr>
                    <a:xfrm>
                      <a:off x="0" y="0"/>
                      <a:ext cx="2082800" cy="145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  <w:t xml:space="preserve">           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drawing>
          <wp:inline distT="0" distB="0" distL="114300" distR="114300">
            <wp:extent cx="1635125" cy="1739900"/>
            <wp:effectExtent l="0" t="0" r="3175" b="12700"/>
            <wp:docPr id="31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607514" name="图片 2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rcRect r="771" b="725"/>
                    <a:stretch>
                      <a:fillRect/>
                    </a:stretch>
                  </pic:blipFill>
                  <pic:spPr>
                    <a:xfrm>
                      <a:off x="0" y="0"/>
                      <a:ext cx="1635125" cy="1739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  <w:t>解答题</w:t>
      </w:r>
    </w:p>
    <w:p>
      <w:pPr>
        <w:rPr>
          <w:rFonts w:ascii="Times New Roman" w:hAnsi="Times New Roman" w:eastAsiaTheme="minorEastAsia" w:cs="Times New Roman" w:hint="default"/>
          <w:sz w:val="21"/>
          <w:szCs w:val="21"/>
          <w:vertAlign w:val="superscript"/>
          <w:lang w:val="en-US" w:eastAsia="zh-CN"/>
        </w:rPr>
      </w:pPr>
      <w: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  <w:t>17.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计算：4sin60°</w:t>
      </w:r>
      <w:r>
        <w:rPr>
          <w:rFonts w:ascii="Times New Roman" w:hAnsi="Times New Roman" w:eastAsiaTheme="minorEastAsia" w:cs="Times New Roman" w:hint="default"/>
          <w:spacing w:val="-40"/>
          <w:sz w:val="21"/>
          <w:szCs w:val="21"/>
        </w:rPr>
        <w:t xml:space="preserve">－︱－  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2</w:t>
      </w:r>
      <w:r>
        <w:rPr>
          <w:rFonts w:ascii="Times New Roman" w:hAnsi="Times New Roman" w:eastAsiaTheme="minorEastAsia" w:cs="Times New Roman" w:hint="default"/>
          <w:spacing w:val="-80"/>
          <w:sz w:val="21"/>
          <w:szCs w:val="21"/>
        </w:rPr>
        <w:t xml:space="preserve">︳－           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  </w:t>
      </w:r>
      <w:r>
        <w:rPr>
          <w:rFonts w:ascii="Times New Roman" w:hAnsi="Times New Roman" w:eastAsiaTheme="minorEastAsia" w:cs="Times New Roman" w:hint="default"/>
          <w:position w:val="-6"/>
          <w:sz w:val="21"/>
          <w:szCs w:val="21"/>
        </w:rPr>
        <w:object>
          <v:shape id="_x0000_i1029" type="#_x0000_t75" alt=" " style="width:24pt;height:17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3" ShapeID="_x0000_i1029" DrawAspect="Content" ObjectID="_1468075729" r:id="rId32"/>
        </w:objec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+(－1)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20</w:t>
      </w:r>
      <w:r>
        <w:rPr>
          <w:rFonts w:ascii="Times New Roman" w:hAnsi="Times New Roman" w:cs="Times New Roman" w:hint="eastAsia"/>
          <w:sz w:val="21"/>
          <w:szCs w:val="21"/>
          <w:vertAlign w:val="superscript"/>
          <w:lang w:val="en-US" w:eastAsia="zh-CN"/>
        </w:rPr>
        <w:t>20</w:t>
      </w:r>
    </w:p>
    <w:p>
      <w:pPr>
        <w:rPr>
          <w:rFonts w:ascii="Times New Roman" w:hAnsi="Times New Roman" w:eastAsiaTheme="minorEastAsia" w:cs="Times New Roman" w:hint="eastAsia"/>
          <w:sz w:val="21"/>
          <w:szCs w:val="21"/>
          <w:vertAlign w:val="baseline"/>
          <w:lang w:val="en-US" w:eastAsia="zh-CN"/>
        </w:rPr>
      </w:pPr>
    </w:p>
    <w:p>
      <w:pP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</w:pPr>
    </w:p>
    <w:p>
      <w:pPr>
        <w:rPr>
          <w:rFonts w:ascii="Times New Roman" w:hAnsi="Times New Roman" w:eastAsiaTheme="minorEastAsia" w:cs="Times New Roman" w:hint="eastAsia"/>
          <w:sz w:val="21"/>
          <w:szCs w:val="21"/>
          <w:vertAlign w:val="baseline"/>
          <w:lang w:val="en-US" w:eastAsia="zh-CN"/>
        </w:rPr>
      </w:pPr>
      <w:r>
        <w:rPr>
          <w:rFonts w:ascii="Times New Roman" w:hAnsi="Times New Roman" w:cs="Times New Roman" w:hint="eastAsia"/>
          <w:sz w:val="21"/>
          <w:szCs w:val="21"/>
          <w:vertAlign w:val="baseline"/>
          <w:lang w:val="en-US" w:eastAsia="zh-CN"/>
        </w:rPr>
        <w:t>-1</w:t>
      </w:r>
    </w:p>
    <w:p>
      <w:pP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</w:pPr>
    </w:p>
    <w:p>
      <w:pP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</w:pPr>
    </w:p>
    <w:p>
      <w:pP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  <w:t>18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.先化简，再求值：</w:t>
      </w:r>
      <w:r>
        <w:rPr>
          <w:rFonts w:ascii="Times New Roman" w:hAnsi="Times New Roman" w:eastAsiaTheme="minorEastAsia" w:cs="Times New Roman" w:hint="default"/>
          <w:position w:val="-24"/>
          <w:sz w:val="21"/>
          <w:szCs w:val="21"/>
        </w:rPr>
        <w:object>
          <v:shape id="_x0000_i1030" type="#_x0000_t75" alt=" " style="width:29pt;height:31pt" o:oleicon="f" o:ole="" coordsize="21600,21600" o:preferrelative="t" filled="f" stroked="f">
            <v:imagedata r:id="rId33" o:title=""/>
            <o:lock v:ext="edit" aspectratio="t"/>
            <w10:anchorlock/>
          </v:shape>
          <o:OLEObject Type="Embed" ProgID="Equation.3" ShapeID="_x0000_i1030" DrawAspect="Content" ObjectID="_1468075730" r:id="rId34"/>
        </w:objec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(</w:t>
      </w:r>
      <w:r>
        <w:rPr>
          <w:rFonts w:ascii="Times New Roman" w:hAnsi="Times New Roman" w:eastAsiaTheme="minorEastAsia" w:cs="Times New Roman" w:hint="default"/>
          <w:position w:val="-24"/>
          <w:sz w:val="21"/>
          <w:szCs w:val="21"/>
        </w:rPr>
        <w:object>
          <v:shape id="_x0000_i1031" type="#_x0000_t75" alt=" " style="width:31pt;height:31pt" o:oleicon="f" o:ole="" coordsize="21600,21600" o:preferrelative="t" filled="f" stroked="f">
            <v:imagedata r:id="rId35" o:title=""/>
            <o:lock v:ext="edit" aspectratio="t"/>
            <w10:anchorlock/>
          </v:shape>
          <o:OLEObject Type="Embed" ProgID="Equation.3" ShapeID="_x0000_i1031" DrawAspect="Content" ObjectID="_1468075731" r:id="rId36"/>
        </w:objec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)+</w:t>
      </w:r>
      <w:r>
        <w:rPr>
          <w:rFonts w:ascii="Times New Roman" w:hAnsi="Times New Roman" w:eastAsiaTheme="minorEastAsia" w:cs="Times New Roman" w:hint="default"/>
          <w:position w:val="-24"/>
          <w:sz w:val="21"/>
          <w:szCs w:val="21"/>
        </w:rPr>
        <w:object>
          <v:shape id="_x0000_i1032" type="#_x0000_t75" alt=" " style="width:27pt;height:31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3" ShapeID="_x0000_i1032" DrawAspect="Content" ObjectID="_1468075732" r:id="rId38"/>
        </w:objec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.其中，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a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=2，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b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=</w:t>
      </w:r>
      <w:r>
        <w:rPr>
          <w:rFonts w:ascii="Times New Roman" w:hAnsi="Times New Roman" w:eastAsiaTheme="minorEastAsia" w:cs="Times New Roman" w:hint="default"/>
          <w:position w:val="-24"/>
          <w:sz w:val="21"/>
          <w:szCs w:val="21"/>
        </w:rPr>
        <w:object>
          <v:shape id="_x0000_i1033" type="#_x0000_t75" alt=" " style="width:11pt;height:31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3" ShapeID="_x0000_i1033" DrawAspect="Content" ObjectID="_1468075733" r:id="rId40"/>
        </w:objec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eastAsiaTheme="minorEastAsia" w:cs="Times New Roman" w:hint="default"/>
          <w:position w:val="-24"/>
          <w:sz w:val="21"/>
          <w:szCs w:val="21"/>
          <w:lang w:val="en-US" w:eastAsia="zh-CN"/>
        </w:rPr>
        <w:object>
          <v:shape id="_x0000_i1034" type="#_x0000_t75" alt=" " style="width:12pt;height:31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KSEE3" ShapeID="_x0000_i1034" DrawAspect="Content" ObjectID="_1468075734" r:id="rId42"/>
        </w:objec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6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</w:p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</w:p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</w:p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  <w:t>19.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某校为了解全校学生上学期参加社区活动的情况，学校随机调查了本校50名学生参加社区活动的次数，并将调查所得的数据整理如下：</w:t>
      </w:r>
    </w:p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3219450</wp:posOffset>
            </wp:positionH>
            <wp:positionV relativeFrom="paragraph">
              <wp:posOffset>85725</wp:posOffset>
            </wp:positionV>
            <wp:extent cx="2025650" cy="1673225"/>
            <wp:effectExtent l="0" t="0" r="12700" b="3175"/>
            <wp:wrapSquare wrapText="bothSides"/>
            <wp:docPr id="33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7531715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rcRect r="623" b="754"/>
                    <a:stretch>
                      <a:fillRect/>
                    </a:stretch>
                  </pic:blipFill>
                  <pic:spPr>
                    <a:xfrm>
                      <a:off x="0" y="0"/>
                      <a:ext cx="2025650" cy="1673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   参加社区活动次数的频数、频率分布表</w:t>
      </w:r>
    </w:p>
    <w:tbl>
      <w:tblPr>
        <w:tblStyle w:val="TableNormal"/>
        <w:tblW w:w="3510" w:type="dxa"/>
        <w:tblInd w:w="-1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0"/>
        <w:gridCol w:w="990"/>
        <w:gridCol w:w="990"/>
      </w:tblGrid>
      <w:tr>
        <w:tblPrEx>
          <w:tblW w:w="3510" w:type="dxa"/>
          <w:tblInd w:w="-1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vAlign w:val="top"/>
          </w:tcPr>
          <w:p>
            <w:pPr>
              <w:pStyle w:val="DefaultParagraph"/>
              <w:textAlignment w:val="center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活动次数x</w:t>
            </w:r>
          </w:p>
        </w:tc>
        <w:tc>
          <w:tcPr>
            <w:tcW w:w="990" w:type="dxa"/>
            <w:vAlign w:val="top"/>
          </w:tcPr>
          <w:p>
            <w:pPr>
              <w:pStyle w:val="DefaultParagraph"/>
              <w:textAlignment w:val="center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频数</w:t>
            </w:r>
          </w:p>
        </w:tc>
        <w:tc>
          <w:tcPr>
            <w:tcW w:w="990" w:type="dxa"/>
            <w:vAlign w:val="top"/>
          </w:tcPr>
          <w:p>
            <w:pPr>
              <w:pStyle w:val="DefaultParagraph"/>
              <w:textAlignment w:val="center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频率</w:t>
            </w:r>
          </w:p>
        </w:tc>
      </w:tr>
      <w:tr>
        <w:tblPrEx>
          <w:tblW w:w="3510" w:type="dxa"/>
          <w:tblInd w:w="-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vAlign w:val="top"/>
          </w:tcPr>
          <w:p>
            <w:pPr>
              <w:pStyle w:val="DefaultParagraph"/>
              <w:textAlignment w:val="center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0＜x≤3</w:t>
            </w:r>
          </w:p>
        </w:tc>
        <w:tc>
          <w:tcPr>
            <w:tcW w:w="990" w:type="dxa"/>
            <w:vAlign w:val="top"/>
          </w:tcPr>
          <w:p>
            <w:pPr>
              <w:pStyle w:val="DefaultParagraph"/>
              <w:textAlignment w:val="center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10</w:t>
            </w:r>
          </w:p>
        </w:tc>
        <w:tc>
          <w:tcPr>
            <w:tcW w:w="990" w:type="dxa"/>
            <w:vAlign w:val="top"/>
          </w:tcPr>
          <w:p>
            <w:pPr>
              <w:pStyle w:val="DefaultParagraph"/>
              <w:textAlignment w:val="center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0.20</w:t>
            </w:r>
          </w:p>
        </w:tc>
      </w:tr>
      <w:tr>
        <w:tblPrEx>
          <w:tblW w:w="3510" w:type="dxa"/>
          <w:tblInd w:w="-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vAlign w:val="top"/>
          </w:tcPr>
          <w:p>
            <w:pPr>
              <w:pStyle w:val="DefaultParagraph"/>
              <w:textAlignment w:val="center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3＜x≤6</w:t>
            </w:r>
          </w:p>
        </w:tc>
        <w:tc>
          <w:tcPr>
            <w:tcW w:w="990" w:type="dxa"/>
            <w:vAlign w:val="top"/>
          </w:tcPr>
          <w:p>
            <w:pPr>
              <w:pStyle w:val="DefaultParagraph"/>
              <w:textAlignment w:val="center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a</w:t>
            </w:r>
          </w:p>
        </w:tc>
        <w:tc>
          <w:tcPr>
            <w:tcW w:w="990" w:type="dxa"/>
            <w:vAlign w:val="top"/>
          </w:tcPr>
          <w:p>
            <w:pPr>
              <w:pStyle w:val="DefaultParagraph"/>
              <w:textAlignment w:val="center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0.24</w:t>
            </w:r>
          </w:p>
        </w:tc>
      </w:tr>
      <w:tr>
        <w:tblPrEx>
          <w:tblW w:w="3510" w:type="dxa"/>
          <w:tblInd w:w="-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vAlign w:val="top"/>
          </w:tcPr>
          <w:p>
            <w:pPr>
              <w:pStyle w:val="DefaultParagraph"/>
              <w:textAlignment w:val="center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6＜x≤9</w:t>
            </w:r>
          </w:p>
        </w:tc>
        <w:tc>
          <w:tcPr>
            <w:tcW w:w="990" w:type="dxa"/>
            <w:vAlign w:val="top"/>
          </w:tcPr>
          <w:p>
            <w:pPr>
              <w:pStyle w:val="DefaultParagraph"/>
              <w:textAlignment w:val="center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16</w:t>
            </w:r>
          </w:p>
        </w:tc>
        <w:tc>
          <w:tcPr>
            <w:tcW w:w="990" w:type="dxa"/>
            <w:vAlign w:val="top"/>
          </w:tcPr>
          <w:p>
            <w:pPr>
              <w:pStyle w:val="DefaultParagraph"/>
              <w:textAlignment w:val="center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0.32</w:t>
            </w:r>
          </w:p>
        </w:tc>
      </w:tr>
      <w:tr>
        <w:tblPrEx>
          <w:tblW w:w="3510" w:type="dxa"/>
          <w:tblInd w:w="-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vAlign w:val="top"/>
          </w:tcPr>
          <w:p>
            <w:pPr>
              <w:pStyle w:val="DefaultParagraph"/>
              <w:textAlignment w:val="center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9＜x≤12</w:t>
            </w:r>
          </w:p>
        </w:tc>
        <w:tc>
          <w:tcPr>
            <w:tcW w:w="990" w:type="dxa"/>
            <w:vAlign w:val="top"/>
          </w:tcPr>
          <w:p>
            <w:pPr>
              <w:pStyle w:val="DefaultParagraph"/>
              <w:textAlignment w:val="center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6</w:t>
            </w:r>
          </w:p>
        </w:tc>
        <w:tc>
          <w:tcPr>
            <w:tcW w:w="990" w:type="dxa"/>
            <w:vAlign w:val="top"/>
          </w:tcPr>
          <w:p>
            <w:pPr>
              <w:pStyle w:val="DefaultParagraph"/>
              <w:textAlignment w:val="center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0.12</w:t>
            </w:r>
          </w:p>
        </w:tc>
      </w:tr>
      <w:tr>
        <w:tblPrEx>
          <w:tblW w:w="3510" w:type="dxa"/>
          <w:tblInd w:w="-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vAlign w:val="top"/>
          </w:tcPr>
          <w:p>
            <w:pPr>
              <w:pStyle w:val="DefaultParagraph"/>
              <w:textAlignment w:val="center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12＜x≤15</w:t>
            </w:r>
          </w:p>
        </w:tc>
        <w:tc>
          <w:tcPr>
            <w:tcW w:w="990" w:type="dxa"/>
            <w:vAlign w:val="top"/>
          </w:tcPr>
          <w:p>
            <w:pPr>
              <w:pStyle w:val="DefaultParagraph"/>
              <w:textAlignment w:val="center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m</w:t>
            </w:r>
          </w:p>
        </w:tc>
        <w:tc>
          <w:tcPr>
            <w:tcW w:w="990" w:type="dxa"/>
            <w:vAlign w:val="top"/>
          </w:tcPr>
          <w:p>
            <w:pPr>
              <w:pStyle w:val="DefaultParagraph"/>
              <w:textAlignment w:val="center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b</w:t>
            </w:r>
          </w:p>
        </w:tc>
      </w:tr>
      <w:tr>
        <w:tblPrEx>
          <w:tblW w:w="3510" w:type="dxa"/>
          <w:tblInd w:w="-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vAlign w:val="top"/>
          </w:tcPr>
          <w:p>
            <w:pPr>
              <w:pStyle w:val="DefaultParagraph"/>
              <w:textAlignment w:val="center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15＜x≤18</w:t>
            </w:r>
          </w:p>
        </w:tc>
        <w:tc>
          <w:tcPr>
            <w:tcW w:w="990" w:type="dxa"/>
            <w:vAlign w:val="top"/>
          </w:tcPr>
          <w:p>
            <w:pPr>
              <w:pStyle w:val="DefaultParagraph"/>
              <w:textAlignment w:val="center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2</w:t>
            </w:r>
          </w:p>
        </w:tc>
        <w:tc>
          <w:tcPr>
            <w:tcW w:w="990" w:type="dxa"/>
            <w:vAlign w:val="top"/>
          </w:tcPr>
          <w:p>
            <w:pPr>
              <w:pStyle w:val="DefaultParagraph"/>
              <w:textAlignment w:val="center"/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 w:val="21"/>
                <w:szCs w:val="21"/>
              </w:rPr>
              <w:t>n</w:t>
            </w:r>
          </w:p>
        </w:tc>
      </w:tr>
    </w:tbl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根据以上图表信息，解答下列问题：</w:t>
      </w:r>
    </w:p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（1）表中a=</w:t>
      </w:r>
      <w:r>
        <w:rPr>
          <w:rFonts w:ascii="Times New Roman" w:hAnsi="Times New Roman" w:eastAsiaTheme="minorEastAsia" w:cs="Times New Roman" w:hint="default"/>
          <w:sz w:val="21"/>
          <w:szCs w:val="21"/>
          <w:u w:val="single"/>
        </w:rPr>
        <w:t>　　　　　　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，b=</w:t>
      </w:r>
      <w:r>
        <w:rPr>
          <w:rFonts w:ascii="Times New Roman" w:hAnsi="Times New Roman" w:eastAsiaTheme="minorEastAsia" w:cs="Times New Roman" w:hint="default"/>
          <w:sz w:val="21"/>
          <w:szCs w:val="21"/>
          <w:u w:val="single"/>
        </w:rPr>
        <w:t>　　　　　　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；</w:t>
      </w:r>
    </w:p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（2）请把频数分布直方图补充完整（画图后请标注相应的数据）；</w:t>
      </w:r>
    </w:p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（3）若该校共有1200名学生，请估计该校在上学期参加社区活动超过6次的学生有多少人？</w:t>
      </w:r>
    </w:p>
    <w:p>
      <w:pPr>
        <w:pStyle w:val="DefaultParagraph"/>
        <w:textAlignment w:val="center"/>
      </w:pPr>
      <w:r>
        <w:t>解：（1）由题意可得：a=50×0.24=12（人），</w:t>
      </w:r>
    </w:p>
    <w:p>
      <w:pPr>
        <w:pStyle w:val="DefaultParagraph"/>
        <w:textAlignment w:val="center"/>
      </w:pPr>
      <w:r>
        <w:t>∵m=50﹣10﹣12﹣16﹣6﹣2=4，</w:t>
      </w:r>
    </w:p>
    <w:p>
      <w:pPr>
        <w:pStyle w:val="DefaultParagraph"/>
        <w:textAlignment w:val="center"/>
      </w:pPr>
      <w:r>
        <w:t>∴b=</w:t>
      </w:r>
      <w:r>
        <w:drawing>
          <wp:inline distT="0" distB="0" distL="114300" distR="114300">
            <wp:extent cx="168275" cy="330200"/>
            <wp:effectExtent l="0" t="0" r="3175" b="12700"/>
            <wp:docPr id="2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440265" name="图片 1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rcRect r="7018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=0.08；</w:t>
      </w:r>
    </w:p>
    <w:p>
      <w:pPr>
        <w:pStyle w:val="DefaultParagraph"/>
        <w:textAlignment w:val="center"/>
      </w:pPr>
      <w:r>
        <w:t>故答案为：12，0.08；</w:t>
      </w:r>
    </w:p>
    <w:p>
      <w:pPr>
        <w:pStyle w:val="DefaultParagraph"/>
        <w:textAlignment w:val="center"/>
      </w:pPr>
    </w:p>
    <w:p>
      <w:pPr>
        <w:pStyle w:val="DefaultParagraph"/>
        <w:textAlignment w:val="center"/>
      </w:pPr>
      <w:r>
        <w:t>（2）如图所示：</w:t>
      </w:r>
    </w:p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2025650" cy="1673225"/>
            <wp:effectExtent l="0" t="0" r="12700" b="3175"/>
            <wp:docPr id="1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7547577" name="图片 1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rcRect r="623" b="754"/>
                    <a:stretch>
                      <a:fillRect/>
                    </a:stretch>
                  </pic:blipFill>
                  <pic:spPr>
                    <a:xfrm>
                      <a:off x="0" y="0"/>
                      <a:ext cx="2025650" cy="1673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；</w:t>
      </w:r>
    </w:p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  <w:t>20.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某中学广场上有旗杆如图1所示，在学习解直角三角形以后，数学兴趣小组测量了旗杆的高度．如图2，某一时刻，旗杆AB的影子一部分落在平台上，另一部分落在斜坡上，测得落在平台上的影长BC为4米，落在斜坡上的影长CD为3米，AB⊥BC，同一时刻，光线与水平面的夹角为72°，1米的竖立标杆PQ在斜坡上的影长QR为2米，求旗杆的高度（结果精确到0.1米）．（参考数据：sin72°≈0.95，cos72°≈0.31，tan72°≈3.08）</w:t>
      </w:r>
    </w:p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drawing>
          <wp:inline distT="0" distB="0" distL="114300" distR="114300">
            <wp:extent cx="3321050" cy="1939925"/>
            <wp:effectExtent l="0" t="0" r="12700" b="3175"/>
            <wp:docPr id="34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692619" name="图片 3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rcRect r="381" b="650"/>
                    <a:stretch>
                      <a:fillRect/>
                    </a:stretch>
                  </pic:blipFill>
                  <pic:spPr>
                    <a:xfrm>
                      <a:off x="0" y="0"/>
                      <a:ext cx="3321050" cy="1939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textAlignment w:val="center"/>
      </w:pPr>
      <w:r>
        <w:t>解：如图作CM∥AB交AD于M，MN⊥AB于N．</w:t>
      </w:r>
    </w:p>
    <w:p>
      <w:pPr>
        <w:pStyle w:val="DefaultParagraph"/>
        <w:textAlignment w:val="center"/>
      </w:pPr>
      <w:r>
        <w:t>由题意</w:t>
      </w:r>
      <w:r>
        <w:drawing>
          <wp:inline distT="0" distB="0" distL="114300" distR="114300">
            <wp:extent cx="168275" cy="330200"/>
            <wp:effectExtent l="0" t="0" r="3175" b="12700"/>
            <wp:docPr id="27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760733" name="图片 1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rcRect r="7018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>
        <w:drawing>
          <wp:inline distT="0" distB="0" distL="114300" distR="114300">
            <wp:extent cx="168275" cy="330200"/>
            <wp:effectExtent l="0" t="0" r="3175" b="12700"/>
            <wp:docPr id="26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601065" name="图片 1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rcRect r="7018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，即</w:t>
      </w:r>
      <w:r>
        <w:drawing>
          <wp:inline distT="0" distB="0" distL="114300" distR="114300">
            <wp:extent cx="168275" cy="330200"/>
            <wp:effectExtent l="0" t="0" r="3175" b="12700"/>
            <wp:docPr id="8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021964" name="图片 1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rcRect r="7018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>
        <w:drawing>
          <wp:inline distT="0" distB="0" distL="114300" distR="114300">
            <wp:extent cx="92075" cy="330200"/>
            <wp:effectExtent l="0" t="0" r="3175" b="12700"/>
            <wp:docPr id="4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479356" name="图片 1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rcRect r="12122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，CM=</w:t>
      </w:r>
      <w:r>
        <w:drawing>
          <wp:inline distT="0" distB="0" distL="114300" distR="114300">
            <wp:extent cx="92075" cy="330200"/>
            <wp:effectExtent l="0" t="0" r="3175" b="12700"/>
            <wp:docPr id="5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086101" name="图片 1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rcRect r="12122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>
      <w:pPr>
        <w:pStyle w:val="DefaultParagraph"/>
        <w:textAlignment w:val="center"/>
      </w:pPr>
      <w:r>
        <w:t>在RT△AMN中，∵∠ANM=90°，MN=BC=4，∠AMN=72°，</w:t>
      </w:r>
    </w:p>
    <w:p>
      <w:pPr>
        <w:pStyle w:val="DefaultParagraph"/>
        <w:textAlignment w:val="center"/>
      </w:pPr>
      <w:r>
        <w:t>∴tan72°=</w:t>
      </w:r>
      <w:r>
        <w:drawing>
          <wp:inline distT="0" distB="0" distL="114300" distR="114300">
            <wp:extent cx="168275" cy="330200"/>
            <wp:effectExtent l="0" t="0" r="3175" b="12700"/>
            <wp:docPr id="7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30522" name="图片 1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rcRect r="7018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>
      <w:pPr>
        <w:pStyle w:val="DefaultParagraph"/>
        <w:textAlignment w:val="center"/>
      </w:pPr>
      <w:r>
        <w:t>∴AN≈12.3，</w:t>
      </w:r>
    </w:p>
    <w:p>
      <w:pPr>
        <w:pStyle w:val="DefaultParagraph"/>
        <w:textAlignment w:val="center"/>
      </w:pPr>
      <w:r>
        <w:t>∵MN∥BC，AB∥CM，</w:t>
      </w:r>
    </w:p>
    <w:p>
      <w:pPr>
        <w:pStyle w:val="DefaultParagraph"/>
        <w:textAlignment w:val="center"/>
      </w:pPr>
      <w:r>
        <w:t>∴四边形MNBC是平行四边形，</w:t>
      </w:r>
    </w:p>
    <w:p>
      <w:pPr>
        <w:pStyle w:val="DefaultParagraph"/>
        <w:textAlignment w:val="center"/>
      </w:pPr>
      <w:r>
        <w:t>∴BN=CM=</w:t>
      </w:r>
      <w:r>
        <w:drawing>
          <wp:inline distT="0" distB="0" distL="114300" distR="114300">
            <wp:extent cx="92075" cy="330200"/>
            <wp:effectExtent l="0" t="0" r="3175" b="12700"/>
            <wp:docPr id="6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333031" name="图片 1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rcRect r="12122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>
      <w:pPr>
        <w:pStyle w:val="DefaultParagraph"/>
        <w:textAlignment w:val="center"/>
      </w:pPr>
      <w:r>
        <w:t>∴AB=AN+BN=13.8米．</w:t>
      </w:r>
    </w:p>
    <w:p>
      <w:pPr>
        <w:pStyle w:val="DefaultParagraph"/>
        <w:textAlignment w:val="center"/>
      </w:pPr>
      <w:r>
        <w:drawing>
          <wp:inline distT="0" distB="0" distL="114300" distR="114300">
            <wp:extent cx="1835150" cy="1930400"/>
            <wp:effectExtent l="0" t="0" r="12700" b="12700"/>
            <wp:docPr id="3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339646" name="图片 2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rcRect r="687" b="653"/>
                    <a:stretch>
                      <a:fillRect/>
                    </a:stretch>
                  </pic:blipFill>
                  <pic:spPr>
                    <a:xfrm>
                      <a:off x="0" y="0"/>
                      <a:ext cx="1835150" cy="1930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textAlignment w:val="center"/>
      </w:pPr>
      <w:r>
        <w:t>　</w:t>
      </w:r>
    </w:p>
    <w:p>
      <w:pPr>
        <w:pStyle w:val="DefaultParagraph"/>
        <w:spacing w:line="360" w:lineRule="auto"/>
        <w:textAlignment w:val="center"/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</w:p>
    <w:p>
      <w:pPr>
        <w:pStyle w:val="DefaultParagraph"/>
        <w:spacing w:line="360" w:lineRule="auto"/>
        <w:textAlignment w:val="center"/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  <w:t>2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1.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t>某中学组织学生到商场参加社会实践活动，他们参与了某种品牌运动鞋的销售工作，已知该运动鞋每双的进价为120元，为寻求合适的销售价格进行了4天的试销，试销情况如表所示：</w:t>
      </w:r>
    </w:p>
    <w:tbl>
      <w:tblPr>
        <w:tblStyle w:val="TableNormal"/>
        <w:tblW w:w="5423" w:type="dxa"/>
        <w:tblInd w:w="-1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3"/>
        <w:gridCol w:w="960"/>
        <w:gridCol w:w="960"/>
        <w:gridCol w:w="960"/>
        <w:gridCol w:w="960"/>
      </w:tblGrid>
      <w:tr>
        <w:tblPrEx>
          <w:tblW w:w="5423" w:type="dxa"/>
          <w:tblInd w:w="-1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83" w:type="dxa"/>
            <w:vAlign w:val="top"/>
          </w:tcPr>
          <w:p>
            <w:pPr>
              <w:pStyle w:val="DefaultParagraph"/>
              <w:spacing w:line="360" w:lineRule="auto"/>
              <w:textAlignment w:val="center"/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60" w:type="dxa"/>
            <w:vAlign w:val="top"/>
          </w:tcPr>
          <w:p>
            <w:pPr>
              <w:pStyle w:val="DefaultParagraph"/>
              <w:spacing w:line="360" w:lineRule="auto"/>
              <w:textAlignment w:val="center"/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  <w:t xml:space="preserve"> 第1天</w:t>
            </w:r>
          </w:p>
        </w:tc>
        <w:tc>
          <w:tcPr>
            <w:tcW w:w="960" w:type="dxa"/>
            <w:vAlign w:val="top"/>
          </w:tcPr>
          <w:p>
            <w:pPr>
              <w:pStyle w:val="DefaultParagraph"/>
              <w:spacing w:line="360" w:lineRule="auto"/>
              <w:textAlignment w:val="center"/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  <w:t xml:space="preserve">第2天 </w:t>
            </w:r>
          </w:p>
        </w:tc>
        <w:tc>
          <w:tcPr>
            <w:tcW w:w="960" w:type="dxa"/>
            <w:vAlign w:val="top"/>
          </w:tcPr>
          <w:p>
            <w:pPr>
              <w:pStyle w:val="DefaultParagraph"/>
              <w:spacing w:line="360" w:lineRule="auto"/>
              <w:textAlignment w:val="center"/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  <w:t xml:space="preserve"> 第3天</w:t>
            </w:r>
          </w:p>
        </w:tc>
        <w:tc>
          <w:tcPr>
            <w:tcW w:w="960" w:type="dxa"/>
            <w:vAlign w:val="top"/>
          </w:tcPr>
          <w:p>
            <w:pPr>
              <w:pStyle w:val="DefaultParagraph"/>
              <w:spacing w:line="360" w:lineRule="auto"/>
              <w:textAlignment w:val="center"/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  <w:t xml:space="preserve"> 第4天</w:t>
            </w:r>
          </w:p>
        </w:tc>
      </w:tr>
      <w:tr>
        <w:tblPrEx>
          <w:tblW w:w="5423" w:type="dxa"/>
          <w:tblInd w:w="-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83" w:type="dxa"/>
            <w:vAlign w:val="top"/>
          </w:tcPr>
          <w:p>
            <w:pPr>
              <w:pStyle w:val="DefaultParagraph"/>
              <w:spacing w:line="360" w:lineRule="auto"/>
              <w:textAlignment w:val="center"/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  <w:t xml:space="preserve"> 售价x（元/双）</w:t>
            </w:r>
          </w:p>
        </w:tc>
        <w:tc>
          <w:tcPr>
            <w:tcW w:w="960" w:type="dxa"/>
            <w:vAlign w:val="top"/>
          </w:tcPr>
          <w:p>
            <w:pPr>
              <w:pStyle w:val="DefaultParagraph"/>
              <w:spacing w:line="360" w:lineRule="auto"/>
              <w:textAlignment w:val="center"/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  <w:t xml:space="preserve"> 150</w:t>
            </w:r>
          </w:p>
        </w:tc>
        <w:tc>
          <w:tcPr>
            <w:tcW w:w="960" w:type="dxa"/>
            <w:vAlign w:val="top"/>
          </w:tcPr>
          <w:p>
            <w:pPr>
              <w:pStyle w:val="DefaultParagraph"/>
              <w:spacing w:line="360" w:lineRule="auto"/>
              <w:textAlignment w:val="center"/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  <w:t xml:space="preserve"> 200</w:t>
            </w:r>
          </w:p>
        </w:tc>
        <w:tc>
          <w:tcPr>
            <w:tcW w:w="960" w:type="dxa"/>
            <w:vAlign w:val="top"/>
          </w:tcPr>
          <w:p>
            <w:pPr>
              <w:pStyle w:val="DefaultParagraph"/>
              <w:spacing w:line="360" w:lineRule="auto"/>
              <w:textAlignment w:val="center"/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  <w:t xml:space="preserve"> 250</w:t>
            </w:r>
          </w:p>
        </w:tc>
        <w:tc>
          <w:tcPr>
            <w:tcW w:w="960" w:type="dxa"/>
            <w:vAlign w:val="top"/>
          </w:tcPr>
          <w:p>
            <w:pPr>
              <w:pStyle w:val="DefaultParagraph"/>
              <w:spacing w:line="360" w:lineRule="auto"/>
              <w:textAlignment w:val="center"/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  <w:t xml:space="preserve"> 300</w:t>
            </w:r>
          </w:p>
        </w:tc>
      </w:tr>
      <w:tr>
        <w:tblPrEx>
          <w:tblW w:w="5423" w:type="dxa"/>
          <w:tblInd w:w="-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83" w:type="dxa"/>
            <w:vAlign w:val="top"/>
          </w:tcPr>
          <w:p>
            <w:pPr>
              <w:pStyle w:val="DefaultParagraph"/>
              <w:spacing w:line="360" w:lineRule="auto"/>
              <w:textAlignment w:val="center"/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  <w:t xml:space="preserve"> 销售量y（双）</w:t>
            </w:r>
          </w:p>
        </w:tc>
        <w:tc>
          <w:tcPr>
            <w:tcW w:w="960" w:type="dxa"/>
            <w:vAlign w:val="top"/>
          </w:tcPr>
          <w:p>
            <w:pPr>
              <w:pStyle w:val="DefaultParagraph"/>
              <w:spacing w:line="360" w:lineRule="auto"/>
              <w:textAlignment w:val="center"/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  <w:t xml:space="preserve"> 40</w:t>
            </w:r>
          </w:p>
        </w:tc>
        <w:tc>
          <w:tcPr>
            <w:tcW w:w="960" w:type="dxa"/>
            <w:vAlign w:val="top"/>
          </w:tcPr>
          <w:p>
            <w:pPr>
              <w:pStyle w:val="DefaultParagraph"/>
              <w:spacing w:line="360" w:lineRule="auto"/>
              <w:textAlignment w:val="center"/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  <w:t xml:space="preserve"> 30</w:t>
            </w:r>
          </w:p>
        </w:tc>
        <w:tc>
          <w:tcPr>
            <w:tcW w:w="960" w:type="dxa"/>
            <w:vAlign w:val="top"/>
          </w:tcPr>
          <w:p>
            <w:pPr>
              <w:pStyle w:val="DefaultParagraph"/>
              <w:spacing w:line="360" w:lineRule="auto"/>
              <w:textAlignment w:val="center"/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  <w:t xml:space="preserve"> 24</w:t>
            </w:r>
          </w:p>
        </w:tc>
        <w:tc>
          <w:tcPr>
            <w:tcW w:w="960" w:type="dxa"/>
            <w:vAlign w:val="top"/>
          </w:tcPr>
          <w:p>
            <w:pPr>
              <w:pStyle w:val="DefaultParagraph"/>
              <w:spacing w:line="360" w:lineRule="auto"/>
              <w:textAlignment w:val="center"/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color w:val="000000"/>
                <w:kern w:val="0"/>
                <w:sz w:val="21"/>
                <w:szCs w:val="21"/>
              </w:rPr>
              <w:t xml:space="preserve"> 20</w:t>
            </w:r>
          </w:p>
        </w:tc>
      </w:tr>
    </w:tbl>
    <w:p>
      <w:pPr>
        <w:pStyle w:val="DefaultParagraph"/>
        <w:spacing w:line="360" w:lineRule="auto"/>
        <w:textAlignment w:val="center"/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t>（1）观察表中数据，x，y满足什么函数关系？请求出这个函数关系式；</w:t>
      </w:r>
    </w:p>
    <w:p>
      <w:pPr>
        <w:pStyle w:val="DefaultParagraph"/>
        <w:spacing w:line="360" w:lineRule="auto"/>
        <w:textAlignment w:val="center"/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t>（2）若商场计划每天的销售利润为3000元，则其单价应定为多少元？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解：（1）由表中数据得：xy=6000，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∴y=</w:t>
      </w:r>
      <w:r>
        <w:rPr>
          <w:color w:val="000000"/>
          <w:kern w:val="0"/>
        </w:rPr>
        <w:drawing>
          <wp:inline distT="0" distB="0" distL="114300" distR="114300">
            <wp:extent cx="320675" cy="330200"/>
            <wp:effectExtent l="0" t="0" r="3175" b="12700"/>
            <wp:docPr id="40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797828" name="图片 2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rcRect r="381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206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</w:rPr>
        <w:t>，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∴y是x的反比例函数，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故所求函数关系式为y=</w:t>
      </w:r>
      <w:r>
        <w:rPr>
          <w:color w:val="000000"/>
          <w:kern w:val="0"/>
        </w:rPr>
        <w:drawing>
          <wp:inline distT="0" distB="0" distL="114300" distR="114300">
            <wp:extent cx="320675" cy="330200"/>
            <wp:effectExtent l="0" t="0" r="3175" b="12700"/>
            <wp:docPr id="29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384460" name="图片 2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rcRect r="381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206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</w:rPr>
        <w:t>；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（2）由题意得：（x﹣120）y=3000，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把y=</w:t>
      </w:r>
      <w:r>
        <w:rPr>
          <w:color w:val="000000"/>
          <w:kern w:val="0"/>
        </w:rPr>
        <w:drawing>
          <wp:inline distT="0" distB="0" distL="114300" distR="114300">
            <wp:extent cx="320675" cy="330200"/>
            <wp:effectExtent l="0" t="0" r="3175" b="12700"/>
            <wp:docPr id="39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233683" name="图片 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rcRect r="381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206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</w:rPr>
        <w:t>代入得：（x﹣120）•</w:t>
      </w:r>
      <w:r>
        <w:rPr>
          <w:color w:val="000000"/>
          <w:kern w:val="0"/>
        </w:rPr>
        <w:drawing>
          <wp:inline distT="0" distB="0" distL="114300" distR="114300">
            <wp:extent cx="320675" cy="330200"/>
            <wp:effectExtent l="0" t="0" r="3175" b="12700"/>
            <wp:docPr id="28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176552" name="图片 2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rcRect r="381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206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</w:rPr>
        <w:t>=3000，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解得：x=240；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经检验，x=240是原方程的根；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答：若商场计划每天的销售利润为3000元，则其单价应定为240元．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</w:p>
    <w:p>
      <w:pPr>
        <w:pStyle w:val="DefaultParagraph"/>
        <w:spacing w:line="360" w:lineRule="auto"/>
        <w:textAlignment w:val="center"/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</w:p>
    <w:p>
      <w:pPr>
        <w:pStyle w:val="DefaultParagraph"/>
        <w:spacing w:line="360" w:lineRule="auto"/>
        <w:textAlignment w:val="center"/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</w:p>
    <w:p>
      <w:pPr>
        <w:pStyle w:val="DefaultParagraph"/>
        <w:spacing w:line="360" w:lineRule="auto"/>
        <w:textAlignment w:val="center"/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</w:p>
    <w:p>
      <w:pPr>
        <w:pStyle w:val="DefaultParagraph"/>
        <w:spacing w:line="360" w:lineRule="auto"/>
        <w:textAlignment w:val="center"/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</w:p>
    <w:p>
      <w:pPr>
        <w:pStyle w:val="DefaultParagraph"/>
        <w:spacing w:line="360" w:lineRule="auto"/>
        <w:textAlignment w:val="center"/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</w:p>
    <w:p>
      <w:pPr>
        <w:pStyle w:val="DefaultParagraph"/>
        <w:spacing w:line="360" w:lineRule="auto"/>
        <w:textAlignment w:val="center"/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  <w:t>22.</w:t>
      </w: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t>如图，⊙O是△ABC的外接圆，AE平分∠BAC交⊙O于点E，交BC于点D，过点E做直线l∥BC．</w:t>
      </w:r>
    </w:p>
    <w:p>
      <w:pPr>
        <w:pStyle w:val="DefaultParagraph"/>
        <w:spacing w:line="360" w:lineRule="auto"/>
        <w:textAlignment w:val="center"/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t>（1）判断直线l与⊙O的位置关系，并说明理由；</w:t>
      </w:r>
    </w:p>
    <w:p>
      <w:pPr>
        <w:pStyle w:val="DefaultParagraph"/>
        <w:spacing w:line="360" w:lineRule="auto"/>
        <w:textAlignment w:val="center"/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t>（2）若∠ABC的平分线BF交AD于点F，求证：BE=EF；</w:t>
      </w:r>
    </w:p>
    <w:p>
      <w:pPr>
        <w:pStyle w:val="DefaultParagraph"/>
        <w:spacing w:line="360" w:lineRule="auto"/>
        <w:textAlignment w:val="center"/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t>（3）在（2）的条件下，若DE=4，DF=3，求AF的长．</w:t>
      </w:r>
    </w:p>
    <w:p>
      <w:pPr>
        <w:pStyle w:val="DefaultParagraph"/>
        <w:spacing w:line="360" w:lineRule="auto"/>
        <w:textAlignment w:val="center"/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color w:val="000000"/>
          <w:kern w:val="0"/>
          <w:sz w:val="21"/>
          <w:szCs w:val="21"/>
        </w:rPr>
        <w:drawing>
          <wp:inline distT="0" distB="0" distL="114300" distR="114300">
            <wp:extent cx="1082675" cy="1082675"/>
            <wp:effectExtent l="0" t="0" r="3175" b="3175"/>
            <wp:docPr id="35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1392544" name="图片 3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rcRect r="1160" b="1160"/>
                    <a:stretch>
                      <a:fillRect/>
                    </a:stretch>
                  </pic:blipFill>
                  <pic:spPr>
                    <a:xfrm>
                      <a:off x="0" y="0"/>
                      <a:ext cx="1082675" cy="1082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解：（1）直线l与⊙O相切．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理由：如图1所示：连接OE、OB、OC．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drawing>
          <wp:inline distT="0" distB="0" distL="114300" distR="114300">
            <wp:extent cx="1082675" cy="1206500"/>
            <wp:effectExtent l="0" t="0" r="3175" b="12700"/>
            <wp:docPr id="41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265642" name="图片 2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rcRect r="1160" b="1042"/>
                    <a:stretch>
                      <a:fillRect/>
                    </a:stretch>
                  </pic:blipFill>
                  <pic:spPr>
                    <a:xfrm>
                      <a:off x="0" y="0"/>
                      <a:ext cx="1082675" cy="1206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∵AE平分∠BAC，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∴∠B</w:t>
      </w:r>
      <w:r>
        <w:rPr>
          <w:color w:val="000000"/>
          <w:kern w:val="0"/>
        </w:rPr>
        <w:drawing>
          <wp:inline distT="0" distB="0" distL="114300" distR="114300">
            <wp:extent cx="18415" cy="24130"/>
            <wp:effectExtent l="0" t="0" r="0" b="0"/>
            <wp:docPr id="42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768212" name="图片 2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</w:rPr>
        <w:t>AE=∠CAE．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∴</w:t>
      </w:r>
      <w:r>
        <w:rPr>
          <w:color w:val="000000"/>
          <w:kern w:val="0"/>
        </w:rPr>
        <w:drawing>
          <wp:inline distT="0" distB="0" distL="114300" distR="114300">
            <wp:extent cx="434975" cy="187325"/>
            <wp:effectExtent l="0" t="0" r="3175" b="3175"/>
            <wp:docPr id="43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9980157" name="图片 2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rcRect r="2837" b="6349"/>
                    <a:stretch>
                      <a:fillRect/>
                    </a:stretch>
                  </pic:blipFill>
                  <pic:spPr>
                    <a:xfrm>
                      <a:off x="0" y="0"/>
                      <a:ext cx="434975" cy="187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</w:rPr>
        <w:t>．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∴∠BOE=∠COE．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又∵OB=OC，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∴OE⊥BC．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∵l∥BC，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∴OE⊥l．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∴直线l与⊙O相切．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（2）∵BF平分∠ABC，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∴∠ABF=∠CBF．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又∵∠CBE=∠CAE=∠BAE，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∴∠CBE+∠CBF=∠BAE+∠ABF．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又∵∠EFB=∠B</w:t>
      </w:r>
      <w:r>
        <w:rPr>
          <w:color w:val="000000"/>
          <w:kern w:val="0"/>
        </w:rPr>
        <w:drawing>
          <wp:inline distT="0" distB="0" distL="114300" distR="114300">
            <wp:extent cx="18415" cy="19050"/>
            <wp:effectExtent l="0" t="0" r="0" b="0"/>
            <wp:docPr id="44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406880" name="图片 2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</w:rPr>
        <w:t>AE+∠ABF，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∴∠EBF=∠EFB．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∴BE=EF．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（3）由（2）得BE=EF=DE+DF=7．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∵∠DBE=∠BAE，∠DEB=∠BEA，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∴△BED∽△AEB．</w:t>
      </w:r>
    </w:p>
    <w:p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∴</w:t>
      </w:r>
      <w:r>
        <w:rPr>
          <w:color w:val="000000"/>
          <w:kern w:val="0"/>
        </w:rPr>
        <w:drawing>
          <wp:inline distT="0" distB="0" distL="114300" distR="114300">
            <wp:extent cx="434975" cy="330200"/>
            <wp:effectExtent l="0" t="0" r="3175" b="12700"/>
            <wp:docPr id="45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955657" name="图片 3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rcRect r="2837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4349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</w:rPr>
        <w:t>，即</w:t>
      </w:r>
      <w:r>
        <w:rPr>
          <w:color w:val="000000"/>
          <w:kern w:val="0"/>
        </w:rPr>
        <w:drawing>
          <wp:inline distT="0" distB="0" distL="114300" distR="114300">
            <wp:extent cx="358775" cy="330200"/>
            <wp:effectExtent l="0" t="0" r="3175" b="12700"/>
            <wp:docPr id="46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96954" name="图片 3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rcRect r="3419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587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</w:rPr>
        <w:t>，解得；AE=</w:t>
      </w:r>
      <w:r>
        <w:rPr>
          <w:color w:val="000000"/>
          <w:kern w:val="0"/>
        </w:rPr>
        <w:drawing>
          <wp:inline distT="0" distB="0" distL="114300" distR="114300">
            <wp:extent cx="168275" cy="330200"/>
            <wp:effectExtent l="0" t="0" r="3175" b="12700"/>
            <wp:docPr id="47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646856" name="图片 3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rcRect r="7018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</w:rPr>
        <w:t>．</w:t>
      </w:r>
    </w:p>
    <w:p>
      <w:pPr>
        <w:pStyle w:val="DefaultParagraph"/>
        <w:spacing w:line="360" w:lineRule="auto"/>
        <w:textAlignment w:val="center"/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  <w:r>
        <w:rPr>
          <w:color w:val="000000"/>
          <w:kern w:val="0"/>
        </w:rPr>
        <w:t>∴AF=AE﹣EF=</w:t>
      </w:r>
      <w:r>
        <w:rPr>
          <w:color w:val="000000"/>
          <w:kern w:val="0"/>
        </w:rPr>
        <w:drawing>
          <wp:inline distT="0" distB="0" distL="114300" distR="114300">
            <wp:extent cx="168275" cy="330200"/>
            <wp:effectExtent l="0" t="0" r="3175" b="12700"/>
            <wp:docPr id="48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473715" name="图片 3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rcRect r="7018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</w:rPr>
        <w:t>﹣7=</w:t>
      </w:r>
      <w:r>
        <w:rPr>
          <w:color w:val="000000"/>
          <w:kern w:val="0"/>
        </w:rPr>
        <w:drawing>
          <wp:inline distT="0" distB="0" distL="114300" distR="114300">
            <wp:extent cx="168275" cy="330200"/>
            <wp:effectExtent l="0" t="0" r="3175" b="12700"/>
            <wp:docPr id="49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962852" name="图片 3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rcRect r="7018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</w:rPr>
        <w:t>．</w:t>
      </w:r>
    </w:p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  <w:t>23.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已知二次函数y=x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﹣（2k+1）x+k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+k（k＞0）</w:t>
      </w:r>
    </w:p>
    <w:p>
      <w:pPr>
        <w:pStyle w:val="Defaul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（1）当k=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drawing>
          <wp:inline distT="0" distB="0" distL="114300" distR="114300">
            <wp:extent cx="120650" cy="330200"/>
            <wp:effectExtent l="0" t="0" r="12700" b="12700"/>
            <wp:docPr id="36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157619" name="图片 3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 w:cs="Times New Roman" w:hint="default"/>
          <w:sz w:val="21"/>
          <w:szCs w:val="21"/>
        </w:rPr>
        <w:t>时，求这个二次函数的顶点坐标；</w:t>
      </w:r>
    </w:p>
    <w:p>
      <w:pPr>
        <w:pStyle w:val="Defaul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（2）求证：关于x的一元次方程x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﹣（2k+1）x+k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per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+k=0有两个不相等的实数根；</w:t>
      </w:r>
    </w:p>
    <w:p>
      <w:pPr>
        <w:pStyle w:val="Defaul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（3）如图，该二次函数与x轴交于A、B两点（A点在B点的左侧），与y轴交于C点，P是y轴负半轴上一点，且OP=1，直线AP交BC于点Q，求证：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drawing>
          <wp:inline distT="0" distB="0" distL="114300" distR="114300">
            <wp:extent cx="1092200" cy="387350"/>
            <wp:effectExtent l="0" t="0" r="12700" b="12700"/>
            <wp:docPr id="38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315598" name="图片 4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rcRect r="1149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．</w:t>
      </w:r>
    </w:p>
    <w:p>
      <w:pPr>
        <w:pStyle w:val="DefaultParagraph"/>
        <w:textAlignment w:val="center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drawing>
          <wp:inline distT="0" distB="0" distL="114300" distR="114300">
            <wp:extent cx="1920875" cy="2273300"/>
            <wp:effectExtent l="0" t="0" r="3175" b="12700"/>
            <wp:docPr id="37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729105" name="图片 4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rcRect r="656" b="555"/>
                    <a:stretch>
                      <a:fillRect/>
                    </a:stretch>
                  </pic:blipFill>
                  <pic:spPr>
                    <a:xfrm>
                      <a:off x="0" y="0"/>
                      <a:ext cx="1920875" cy="2273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textAlignment w:val="center"/>
      </w:pPr>
      <w:r>
        <w:t>解：（1）将k=</w:t>
      </w:r>
      <w:r>
        <w:drawing>
          <wp:inline distT="0" distB="0" distL="114300" distR="114300">
            <wp:extent cx="120650" cy="330200"/>
            <wp:effectExtent l="0" t="0" r="12700" b="12700"/>
            <wp:docPr id="61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998743" name="图片 3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代入二次函数可求得，</w:t>
      </w:r>
    </w:p>
    <w:p>
      <w:pPr>
        <w:pStyle w:val="DefaultParagraph"/>
        <w:textAlignment w:val="center"/>
      </w:pPr>
      <w:r>
        <w:t>y=x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</w:rPr>
        <w:t>+</w:t>
      </w:r>
      <w:r>
        <w:t>2x</w:t>
      </w:r>
      <w:r>
        <w:rPr>
          <w:rFonts w:ascii="宋体" w:hAnsi="宋体" w:hint="eastAsia"/>
        </w:rPr>
        <w:t>+</w:t>
      </w:r>
      <w:r>
        <w:rPr>
          <w:rFonts w:ascii="宋体" w:hAnsi="宋体"/>
        </w:rPr>
        <w:drawing>
          <wp:inline distT="0" distB="0" distL="114300" distR="114300">
            <wp:extent cx="120650" cy="330200"/>
            <wp:effectExtent l="0" t="0" r="12700" b="12700"/>
            <wp:docPr id="63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669316" name="图片 3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textAlignment w:val="center"/>
      </w:pPr>
      <w:r>
        <w:t>=（x</w:t>
      </w:r>
      <w:r>
        <w:rPr>
          <w:rFonts w:ascii="宋体" w:hAnsi="宋体" w:hint="eastAsia"/>
        </w:rPr>
        <w:t>+</w:t>
      </w:r>
      <w:r>
        <w:t>1）</w:t>
      </w:r>
      <w:r>
        <w:rPr>
          <w:sz w:val="24"/>
          <w:szCs w:val="24"/>
          <w:vertAlign w:val="superscript"/>
        </w:rPr>
        <w:t>2</w:t>
      </w:r>
      <w:r>
        <w:t>﹣</w:t>
      </w:r>
      <w:r>
        <w:drawing>
          <wp:inline distT="0" distB="0" distL="114300" distR="114300">
            <wp:extent cx="120650" cy="330200"/>
            <wp:effectExtent l="0" t="0" r="12700" b="12700"/>
            <wp:docPr id="59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683381" name="图片 3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>
      <w:pPr>
        <w:pStyle w:val="DefaultParagraph"/>
        <w:textAlignment w:val="center"/>
      </w:pPr>
      <w:r>
        <w:t>故抛物线的顶点坐标为：（1，﹣</w:t>
      </w:r>
      <w:r>
        <w:drawing>
          <wp:inline distT="0" distB="0" distL="114300" distR="114300">
            <wp:extent cx="120650" cy="330200"/>
            <wp:effectExtent l="0" t="0" r="12700" b="12700"/>
            <wp:docPr id="55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567483" name="图片 3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）；</w:t>
      </w:r>
    </w:p>
    <w:p>
      <w:pPr>
        <w:pStyle w:val="DefaultParagraph"/>
        <w:textAlignment w:val="center"/>
      </w:pPr>
    </w:p>
    <w:p>
      <w:pPr>
        <w:pStyle w:val="DefaultParagraph"/>
        <w:textAlignment w:val="center"/>
      </w:pPr>
      <w:r>
        <w:t>（2）</w:t>
      </w:r>
      <w:r>
        <w:rPr>
          <w:rFonts w:ascii="宋体" w:hAnsi="宋体" w:hint="eastAsia"/>
        </w:rPr>
        <w:t>∵</w:t>
      </w:r>
      <w:r>
        <w:t>一元次方程x</w:t>
      </w:r>
      <w:r>
        <w:rPr>
          <w:sz w:val="24"/>
          <w:szCs w:val="24"/>
          <w:vertAlign w:val="superscript"/>
        </w:rPr>
        <w:t>2</w:t>
      </w:r>
      <w:r>
        <w:t>﹣（2k</w:t>
      </w:r>
      <w:r>
        <w:rPr>
          <w:rFonts w:ascii="宋体" w:hAnsi="宋体" w:hint="eastAsia"/>
        </w:rPr>
        <w:t>+</w:t>
      </w:r>
      <w:r>
        <w:t>1）x</w:t>
      </w:r>
      <w:r>
        <w:rPr>
          <w:rFonts w:ascii="宋体" w:hAnsi="宋体" w:hint="eastAsia"/>
        </w:rPr>
        <w:t>+</w:t>
      </w:r>
      <w:r>
        <w:t>k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</w:rPr>
        <w:t>+</w:t>
      </w:r>
      <w:r>
        <w:t>k=0，</w:t>
      </w:r>
    </w:p>
    <w:p>
      <w:pPr>
        <w:pStyle w:val="DefaultParagraph"/>
        <w:textAlignment w:val="center"/>
      </w:pPr>
      <w:r>
        <w:rPr>
          <w:rFonts w:ascii="宋体" w:hAnsi="宋体" w:hint="eastAsia"/>
        </w:rPr>
        <w:t>∴△</w:t>
      </w:r>
      <w:r>
        <w:t>=b</w:t>
      </w:r>
      <w:r>
        <w:rPr>
          <w:sz w:val="24"/>
          <w:szCs w:val="24"/>
          <w:vertAlign w:val="superscript"/>
        </w:rPr>
        <w:t>2</w:t>
      </w:r>
      <w:r>
        <w:t>﹣4ac=</w:t>
      </w:r>
      <w:r>
        <w:rPr>
          <w:rFonts w:ascii="宋体" w:hAnsi="宋体" w:hint="eastAsia"/>
        </w:rPr>
        <w:t>[</w:t>
      </w:r>
      <w:r>
        <w:t>﹣（2k</w:t>
      </w:r>
      <w:r>
        <w:rPr>
          <w:rFonts w:ascii="宋体" w:hAnsi="宋体" w:hint="eastAsia"/>
        </w:rPr>
        <w:t>+</w:t>
      </w:r>
      <w:r>
        <w:t>1）</w:t>
      </w:r>
      <w:r>
        <w:rPr>
          <w:rFonts w:ascii="宋体" w:hAnsi="宋体" w:hint="eastAsia"/>
        </w:rPr>
        <w:t>]</w:t>
      </w:r>
      <w:r>
        <w:rPr>
          <w:sz w:val="24"/>
          <w:szCs w:val="24"/>
          <w:vertAlign w:val="superscript"/>
        </w:rPr>
        <w:t>2</w:t>
      </w:r>
      <w:r>
        <w:t>﹣4（k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</w:rPr>
        <w:t>+</w:t>
      </w:r>
      <w:r>
        <w:t>k）=1</w:t>
      </w:r>
      <w:r>
        <w:rPr>
          <w:rFonts w:ascii="宋体" w:hAnsi="宋体" w:hint="eastAsia"/>
        </w:rPr>
        <w:t>＞</w:t>
      </w:r>
      <w:r>
        <w:t>0，</w:t>
      </w:r>
    </w:p>
    <w:p>
      <w:pPr>
        <w:pStyle w:val="DefaultParagraph"/>
        <w:textAlignment w:val="center"/>
      </w:pPr>
      <w:r>
        <w:rPr>
          <w:rFonts w:ascii="宋体" w:hAnsi="宋体" w:hint="eastAsia"/>
        </w:rPr>
        <w:t>∴</w:t>
      </w:r>
      <w:r>
        <w:t>关于x的一元次方程x</w:t>
      </w:r>
      <w:r>
        <w:rPr>
          <w:sz w:val="24"/>
          <w:szCs w:val="24"/>
          <w:vertAlign w:val="superscript"/>
        </w:rPr>
        <w:t>2</w:t>
      </w:r>
      <w:r>
        <w:t>﹣（2k</w:t>
      </w:r>
      <w:r>
        <w:rPr>
          <w:rFonts w:ascii="宋体" w:hAnsi="宋体" w:hint="eastAsia"/>
        </w:rPr>
        <w:t>+</w:t>
      </w:r>
      <w:r>
        <w:t>1）x</w:t>
      </w:r>
      <w:r>
        <w:rPr>
          <w:rFonts w:ascii="宋体" w:hAnsi="宋体" w:hint="eastAsia"/>
        </w:rPr>
        <w:t>+</w:t>
      </w:r>
      <w:r>
        <w:t>k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</w:rPr>
        <w:t>+</w:t>
      </w:r>
      <w:r>
        <w:t>k=0有两个不相等的实数根；</w:t>
      </w:r>
    </w:p>
    <w:p>
      <w:pPr>
        <w:pStyle w:val="DefaultParagraph"/>
        <w:textAlignment w:val="center"/>
      </w:pPr>
    </w:p>
    <w:p>
      <w:pPr>
        <w:pStyle w:val="DefaultParagraph"/>
        <w:textAlignment w:val="center"/>
      </w:pPr>
      <w:r>
        <w:t>（3）由题意可得：点P的坐标为（0，</w:t>
      </w:r>
      <w:r>
        <w:rPr>
          <w:rFonts w:hint="eastAsia"/>
          <w:lang w:val="en-US" w:eastAsia="zh-CN"/>
        </w:rPr>
        <w:t>-</w:t>
      </w:r>
      <w:r>
        <w:t>1），</w:t>
      </w:r>
    </w:p>
    <w:p>
      <w:pPr>
        <w:pStyle w:val="DefaultParagraph"/>
        <w:textAlignment w:val="center"/>
      </w:pPr>
      <w:r>
        <w:t>则0=x</w:t>
      </w:r>
      <w:r>
        <w:rPr>
          <w:sz w:val="24"/>
          <w:szCs w:val="24"/>
          <w:vertAlign w:val="superscript"/>
        </w:rPr>
        <w:t>2</w:t>
      </w:r>
      <w:r>
        <w:t>﹣（2k</w:t>
      </w:r>
      <w:r>
        <w:rPr>
          <w:rFonts w:ascii="宋体" w:hAnsi="宋体" w:hint="eastAsia"/>
        </w:rPr>
        <w:t>+</w:t>
      </w:r>
      <w:r>
        <w:t>1）x</w:t>
      </w:r>
      <w:r>
        <w:rPr>
          <w:rFonts w:ascii="宋体" w:hAnsi="宋体" w:hint="eastAsia"/>
        </w:rPr>
        <w:t>+</w:t>
      </w:r>
      <w:r>
        <w:t>k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</w:rPr>
        <w:t>+</w:t>
      </w:r>
      <w:r>
        <w:t>k</w:t>
      </w:r>
    </w:p>
    <w:p>
      <w:pPr>
        <w:pStyle w:val="DefaultParagraph"/>
        <w:textAlignment w:val="center"/>
      </w:pPr>
      <w:r>
        <w:t>0=（x﹣k﹣1）（x﹣k），</w:t>
      </w:r>
    </w:p>
    <w:p>
      <w:pPr>
        <w:pStyle w:val="DefaultParagraph"/>
        <w:textAlignment w:val="center"/>
      </w:pPr>
      <w:r>
        <w:t>故A（k，0），B（k</w:t>
      </w:r>
      <w:r>
        <w:rPr>
          <w:rFonts w:ascii="宋体" w:hAnsi="宋体" w:hint="eastAsia"/>
        </w:rPr>
        <w:t>+</w:t>
      </w:r>
      <w:r>
        <w:t>1，0），</w:t>
      </w:r>
    </w:p>
    <w:p>
      <w:pPr>
        <w:pStyle w:val="DefaultParagraph"/>
        <w:textAlignment w:val="center"/>
      </w:pPr>
      <w:r>
        <w:t>当x=0，则y=k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</w:rPr>
        <w:t>+</w:t>
      </w:r>
      <w:r>
        <w:t>k，</w:t>
      </w:r>
    </w:p>
    <w:p>
      <w:pPr>
        <w:pStyle w:val="DefaultParagraph"/>
        <w:textAlignment w:val="center"/>
      </w:pPr>
      <w:r>
        <w:t>故C（0，k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</w:rPr>
        <w:t>+</w:t>
      </w:r>
      <w:r>
        <w:t>k）</w:t>
      </w:r>
    </w:p>
    <w:p>
      <w:pPr>
        <w:pStyle w:val="DefaultParagraph"/>
        <w:textAlignment w:val="center"/>
      </w:pPr>
      <w:r>
        <w:t>则AB=k</w:t>
      </w:r>
      <w:r>
        <w:rPr>
          <w:rFonts w:ascii="宋体" w:hAnsi="宋体" w:hint="eastAsia"/>
        </w:rPr>
        <w:t>+</w:t>
      </w:r>
      <w:r>
        <w:t>1﹣k=1，OA=k，</w:t>
      </w:r>
    </w:p>
    <w:p>
      <w:pPr>
        <w:pStyle w:val="DefaultParagraph"/>
        <w:textAlignment w:val="center"/>
      </w:pPr>
      <w:r>
        <w:t>可得</w:t>
      </w:r>
    </w:p>
    <w:p>
      <w:pPr>
        <w:pStyle w:val="DefaultParagraph"/>
        <w:textAlignment w:val="center"/>
      </w:pPr>
      <w:r>
        <w:drawing>
          <wp:inline distT="0" distB="0" distL="114300" distR="114300">
            <wp:extent cx="777875" cy="330200"/>
            <wp:effectExtent l="0" t="0" r="3175" b="12700"/>
            <wp:docPr id="54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2820050" name="图片 3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rcRect r="1607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>
      <w:pPr>
        <w:pStyle w:val="DefaultParagraph"/>
        <w:textAlignment w:val="center"/>
      </w:pPr>
      <w:r>
        <w:t>y</w:t>
      </w:r>
      <w:r>
        <w:rPr>
          <w:sz w:val="24"/>
          <w:szCs w:val="24"/>
          <w:vertAlign w:val="subscript"/>
        </w:rPr>
        <w:t>BC</w:t>
      </w:r>
      <w:r>
        <w:t>=﹣kx</w:t>
      </w:r>
      <w:r>
        <w:rPr>
          <w:rFonts w:ascii="宋体" w:hAnsi="宋体" w:hint="eastAsia"/>
        </w:rPr>
        <w:t>+</w:t>
      </w:r>
      <w:r>
        <w:t>k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</w:rPr>
        <w:t>+</w:t>
      </w:r>
      <w:r>
        <w:t>k，</w:t>
      </w:r>
    </w:p>
    <w:p>
      <w:pPr>
        <w:pStyle w:val="DefaultParagraph"/>
        <w:textAlignment w:val="center"/>
      </w:pPr>
      <w:r>
        <w:t>当</w:t>
      </w:r>
      <w:r>
        <w:drawing>
          <wp:inline distT="0" distB="0" distL="114300" distR="114300">
            <wp:extent cx="120650" cy="330200"/>
            <wp:effectExtent l="0" t="0" r="12700" b="12700"/>
            <wp:docPr id="6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8349" name="图片 4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x﹣1=﹣kx</w:t>
      </w:r>
      <w:r>
        <w:rPr>
          <w:rFonts w:ascii="宋体" w:hAnsi="宋体" w:hint="eastAsia"/>
        </w:rPr>
        <w:t>+</w:t>
      </w:r>
      <w:r>
        <w:t>k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</w:rPr>
        <w:t>+</w:t>
      </w:r>
      <w:r>
        <w:t>k，</w:t>
      </w:r>
    </w:p>
    <w:p>
      <w:pPr>
        <w:pStyle w:val="DefaultParagraph"/>
        <w:textAlignment w:val="center"/>
      </w:pPr>
      <w:r>
        <w:t>解得：x=k</w:t>
      </w:r>
      <w:r>
        <w:rPr>
          <w:rFonts w:ascii="宋体" w:hAnsi="宋体" w:hint="eastAsia"/>
        </w:rPr>
        <w:t>+</w:t>
      </w:r>
      <w:r>
        <w:rPr>
          <w:rFonts w:ascii="宋体" w:hAnsi="宋体"/>
        </w:rPr>
        <w:drawing>
          <wp:inline distT="0" distB="0" distL="114300" distR="114300">
            <wp:extent cx="377825" cy="434975"/>
            <wp:effectExtent l="0" t="0" r="3175" b="3175"/>
            <wp:docPr id="53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952769" name="图片 4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rcRect r="3252" b="2837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434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>
      <w:pPr>
        <w:pStyle w:val="DefaultParagraph"/>
        <w:textAlignment w:val="center"/>
      </w:pPr>
      <w:r>
        <w:t>则代入原式可得：y=</w:t>
      </w:r>
      <w:r>
        <w:drawing>
          <wp:inline distT="0" distB="0" distL="114300" distR="114300">
            <wp:extent cx="377825" cy="387350"/>
            <wp:effectExtent l="0" t="0" r="3175" b="12700"/>
            <wp:docPr id="51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147800" name="图片 4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rcRect r="3252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>
      <w:pPr>
        <w:pStyle w:val="DefaultParagraph"/>
        <w:textAlignment w:val="center"/>
      </w:pPr>
      <w:r>
        <w:t>则点Q坐标为</w:t>
      </w:r>
      <w:r>
        <w:drawing>
          <wp:inline distT="0" distB="0" distL="114300" distR="114300">
            <wp:extent cx="1263650" cy="434975"/>
            <wp:effectExtent l="0" t="0" r="12700" b="3175"/>
            <wp:docPr id="62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139755" name="图片 4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rcRect r="995" b="2837"/>
                    <a:stretch>
                      <a:fillRect/>
                    </a:stretch>
                  </pic:blipFill>
                  <pic:spPr>
                    <a:xfrm>
                      <a:off x="0" y="0"/>
                      <a:ext cx="1263650" cy="434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textAlignment w:val="center"/>
      </w:pPr>
      <w:r>
        <w:t>运用距离公式得：AQ</w:t>
      </w:r>
      <w:r>
        <w:rPr>
          <w:sz w:val="24"/>
          <w:szCs w:val="24"/>
          <w:vertAlign w:val="superscript"/>
        </w:rPr>
        <w:t>2</w:t>
      </w:r>
      <w:r>
        <w:t>=（</w:t>
      </w:r>
      <w:r>
        <w:drawing>
          <wp:inline distT="0" distB="0" distL="114300" distR="114300">
            <wp:extent cx="377825" cy="434975"/>
            <wp:effectExtent l="0" t="0" r="3175" b="3175"/>
            <wp:docPr id="66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532972" name="图片 4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rcRect r="3252" b="2837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434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）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</w:rPr>
        <w:t>+</w:t>
      </w:r>
      <w:r>
        <w:t>（</w:t>
      </w:r>
      <w:r>
        <w:drawing>
          <wp:inline distT="0" distB="0" distL="114300" distR="114300">
            <wp:extent cx="377825" cy="387350"/>
            <wp:effectExtent l="0" t="0" r="3175" b="12700"/>
            <wp:docPr id="67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596558" name="图片 4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rcRect r="3252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）</w:t>
      </w:r>
      <w:r>
        <w:rPr>
          <w:sz w:val="24"/>
          <w:szCs w:val="24"/>
          <w:vertAlign w:val="superscript"/>
        </w:rPr>
        <w:t>2</w:t>
      </w:r>
      <w:r>
        <w:t>=</w:t>
      </w:r>
      <w:r>
        <w:drawing>
          <wp:inline distT="0" distB="0" distL="114300" distR="114300">
            <wp:extent cx="377825" cy="434975"/>
            <wp:effectExtent l="0" t="0" r="3175" b="3175"/>
            <wp:docPr id="65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6819744" name="图片 4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rcRect r="3252" b="2837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434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>
      <w:pPr>
        <w:pStyle w:val="DefaultParagraph"/>
        <w:textAlignment w:val="center"/>
      </w:pPr>
      <w:r>
        <w:t>则OA</w:t>
      </w:r>
      <w:r>
        <w:rPr>
          <w:sz w:val="24"/>
          <w:szCs w:val="24"/>
          <w:vertAlign w:val="superscript"/>
        </w:rPr>
        <w:t>2</w:t>
      </w:r>
      <w:r>
        <w:t>=k</w:t>
      </w:r>
      <w:r>
        <w:rPr>
          <w:sz w:val="24"/>
          <w:szCs w:val="24"/>
          <w:vertAlign w:val="superscript"/>
        </w:rPr>
        <w:t>2</w:t>
      </w:r>
      <w:r>
        <w:t>，AB</w:t>
      </w:r>
      <w:r>
        <w:rPr>
          <w:sz w:val="24"/>
          <w:szCs w:val="24"/>
          <w:vertAlign w:val="superscript"/>
        </w:rPr>
        <w:t>2</w:t>
      </w:r>
      <w:r>
        <w:t>=1，</w:t>
      </w:r>
    </w:p>
    <w:p>
      <w:pPr>
        <w:pStyle w:val="DefaultParagraph"/>
        <w:textAlignment w:val="center"/>
      </w:pPr>
      <w:r>
        <w:t>故</w:t>
      </w:r>
      <w:r>
        <w:drawing>
          <wp:inline distT="0" distB="0" distL="114300" distR="114300">
            <wp:extent cx="301625" cy="387350"/>
            <wp:effectExtent l="0" t="0" r="3175" b="12700"/>
            <wp:docPr id="5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099617" name="图片 4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rcRect r="4041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+</w:t>
      </w:r>
      <w:r>
        <w:rPr>
          <w:rFonts w:ascii="宋体" w:hAnsi="宋体"/>
        </w:rPr>
        <w:drawing>
          <wp:inline distT="0" distB="0" distL="114300" distR="114300">
            <wp:extent cx="301625" cy="387350"/>
            <wp:effectExtent l="0" t="0" r="3175" b="12700"/>
            <wp:docPr id="5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771521" name="图片 4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rcRect r="4041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>
        <w:drawing>
          <wp:inline distT="0" distB="0" distL="114300" distR="114300">
            <wp:extent cx="206375" cy="387350"/>
            <wp:effectExtent l="0" t="0" r="3175" b="12700"/>
            <wp:docPr id="56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207411" name="图片 4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rcRect r="5797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206375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+</w:t>
      </w:r>
      <w:r>
        <w:t>1=</w:t>
      </w:r>
      <w:r>
        <w:drawing>
          <wp:inline distT="0" distB="0" distL="114300" distR="114300">
            <wp:extent cx="377825" cy="434975"/>
            <wp:effectExtent l="0" t="0" r="3175" b="3175"/>
            <wp:docPr id="52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404731" name="图片 5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rcRect r="3252" b="2837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434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>
        <w:drawing>
          <wp:inline distT="0" distB="0" distL="114300" distR="114300">
            <wp:extent cx="301625" cy="387350"/>
            <wp:effectExtent l="0" t="0" r="3175" b="12700"/>
            <wp:docPr id="64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691375" name="图片 5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rcRect r="4041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>
      <w:pPr>
        <w:pStyle w:val="DefaultParagraph"/>
        <w:textAlignment w:val="center"/>
      </w:pPr>
      <w:r>
        <w:t>则</w:t>
      </w:r>
      <w:r>
        <w:drawing>
          <wp:inline distT="0" distB="0" distL="114300" distR="114300">
            <wp:extent cx="1092200" cy="387350"/>
            <wp:effectExtent l="0" t="0" r="12700" b="12700"/>
            <wp:docPr id="50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481746" name="图片 5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rcRect r="1149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81C02C5"/>
    <w:multiLevelType w:val="singleLevel"/>
    <w:tmpl w:val="581C02C5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B3534FE"/>
    <w:rsid w:val="002D6EE2"/>
    <w:rsid w:val="09916206"/>
    <w:rsid w:val="1653358A"/>
    <w:rsid w:val="19F50D68"/>
    <w:rsid w:val="1F6D3222"/>
    <w:rsid w:val="20943A57"/>
    <w:rsid w:val="27F80709"/>
    <w:rsid w:val="29A642DA"/>
    <w:rsid w:val="29E1770E"/>
    <w:rsid w:val="2B7F06FD"/>
    <w:rsid w:val="2BD041B3"/>
    <w:rsid w:val="2D864C0F"/>
    <w:rsid w:val="2DCB5E37"/>
    <w:rsid w:val="2E320D2D"/>
    <w:rsid w:val="2EA32F40"/>
    <w:rsid w:val="35532275"/>
    <w:rsid w:val="365C6D68"/>
    <w:rsid w:val="383F7CE4"/>
    <w:rsid w:val="3C816529"/>
    <w:rsid w:val="41E34038"/>
    <w:rsid w:val="4611733F"/>
    <w:rsid w:val="497B08E1"/>
    <w:rsid w:val="4C9477C2"/>
    <w:rsid w:val="4FBA7C1A"/>
    <w:rsid w:val="56BF504B"/>
    <w:rsid w:val="5AF83E3F"/>
    <w:rsid w:val="5B3534FE"/>
    <w:rsid w:val="5EC03302"/>
    <w:rsid w:val="61A1636C"/>
    <w:rsid w:val="69B66319"/>
    <w:rsid w:val="6AFD7FF7"/>
    <w:rsid w:val="73D90A71"/>
    <w:rsid w:val="7C4577E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 w:qFormat="1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hAnsi="宋体" w:eastAsiaTheme="minorEastAsia" w:cs="宋体"/>
      <w:color w:val="000000"/>
      <w:sz w:val="21"/>
      <w:szCs w:val="21"/>
      <w:lang w:val="en-US" w:eastAsia="zh-CN" w:bidi="ar-SA"/>
    </w:rPr>
  </w:style>
  <w:style w:type="character" w:default="1" w:styleId="DefaultParagraphFont">
    <w:name w:val="Default Paragraph Font"/>
    <w:link w:val="CharCharCharCharCharCharCharCharCharCharCharCharCharCharCharCharCharCharChar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adjustRightInd/>
      <w:spacing w:line="240" w:lineRule="auto"/>
      <w:ind w:left="120"/>
      <w:jc w:val="left"/>
      <w:textAlignment w:val="auto"/>
    </w:pPr>
    <w:rPr>
      <w:rFonts w:ascii="宋体" w:eastAsia="宋体" w:hAnsi="宋体"/>
      <w:sz w:val="21"/>
      <w:szCs w:val="21"/>
      <w:lang w:val="en-US" w:eastAsia="en-US" w:bidi="ar-SA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link w:val="DefaultParagraphFont"/>
    <w:qFormat/>
    <w:pPr>
      <w:widowControl/>
      <w:spacing w:line="300" w:lineRule="auto"/>
      <w:ind w:firstLine="200" w:firstLineChars="200"/>
    </w:pPr>
  </w:style>
  <w:style w:type="character" w:styleId="PageNumber">
    <w:name w:val="page number"/>
    <w:basedOn w:val="DefaultParagraphFont"/>
    <w:qFormat/>
    <w:rPr>
      <w:rFonts w:cs="Times New Roman"/>
    </w:rPr>
  </w:style>
  <w:style w:type="paragraph" w:customStyle="1" w:styleId="DefaultParagraph">
    <w:name w:val="DefaultParagraph"/>
    <w:qFormat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ItemQDescSpecialMathIndent1">
    <w:name w:val="ItemQDescSpecialMathIndent1"/>
    <w:basedOn w:val="Normal"/>
    <w:uiPriority w:val="99"/>
    <w:qFormat/>
    <w:pPr>
      <w:widowControl/>
      <w:tabs>
        <w:tab w:val="left" w:pos="515"/>
      </w:tabs>
      <w:spacing w:line="312" w:lineRule="auto"/>
      <w:ind w:left="245" w:hanging="111" w:leftChars="134" w:hangingChars="111"/>
    </w:pPr>
    <w:rPr>
      <w:kern w:val="0"/>
      <w:szCs w:val="21"/>
    </w:rPr>
  </w:style>
  <w:style w:type="paragraph" w:customStyle="1" w:styleId="OptWithTabs4SpecialMathIndent1">
    <w:name w:val="OptWithTabs4SpecialMathIndent1"/>
    <w:basedOn w:val="Normal"/>
    <w:next w:val="Normal"/>
    <w:uiPriority w:val="99"/>
    <w:qFormat/>
    <w:pPr>
      <w:widowControl/>
      <w:tabs>
        <w:tab w:val="left" w:pos="603"/>
        <w:tab w:val="left" w:pos="2799"/>
        <w:tab w:val="left" w:pos="5055"/>
        <w:tab w:val="left" w:pos="7335"/>
      </w:tabs>
      <w:spacing w:line="360" w:lineRule="auto"/>
      <w:jc w:val="left"/>
    </w:pPr>
    <w:rPr>
      <w:kern w:val="0"/>
      <w:szCs w:val="21"/>
    </w:rPr>
  </w:style>
  <w:style w:type="paragraph" w:customStyle="1" w:styleId="ListParagraph">
    <w:name w:val="List Paragraph"/>
    <w:basedOn w:val="Normal"/>
    <w:qFormat/>
    <w:pPr>
      <w:ind w:firstLine="420" w:firstLineChars="200"/>
    </w:pPr>
    <w:rPr>
      <w:rFonts w:ascii="Calibri" w:hAnsi="Calibri"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3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4.bin" /><Relationship Id="rId15" Type="http://schemas.openxmlformats.org/officeDocument/2006/relationships/image" Target="media/image7.png" /><Relationship Id="rId16" Type="http://schemas.openxmlformats.org/officeDocument/2006/relationships/image" Target="media/image8.jpeg" /><Relationship Id="rId17" Type="http://schemas.openxmlformats.org/officeDocument/2006/relationships/image" Target="media/image9.jpeg" /><Relationship Id="rId18" Type="http://schemas.openxmlformats.org/officeDocument/2006/relationships/image" Target="media/image10.jpeg" /><Relationship Id="rId19" Type="http://schemas.openxmlformats.org/officeDocument/2006/relationships/image" Target="media/image11.jpeg" /><Relationship Id="rId2" Type="http://schemas.openxmlformats.org/officeDocument/2006/relationships/webSettings" Target="webSettings.xml" /><Relationship Id="rId20" Type="http://schemas.openxmlformats.org/officeDocument/2006/relationships/image" Target="media/image12.jpeg" /><Relationship Id="rId21" Type="http://schemas.openxmlformats.org/officeDocument/2006/relationships/image" Target="media/image13.jpeg" /><Relationship Id="rId22" Type="http://schemas.openxmlformats.org/officeDocument/2006/relationships/image" Target="media/image14.jpeg" /><Relationship Id="rId23" Type="http://schemas.openxmlformats.org/officeDocument/2006/relationships/image" Target="media/image15.jpeg" /><Relationship Id="rId24" Type="http://schemas.openxmlformats.org/officeDocument/2006/relationships/image" Target="media/image16.jpeg" /><Relationship Id="rId25" Type="http://schemas.openxmlformats.org/officeDocument/2006/relationships/image" Target="media/image17.jpeg" /><Relationship Id="rId26" Type="http://schemas.openxmlformats.org/officeDocument/2006/relationships/image" Target="media/image18.jpeg" /><Relationship Id="rId27" Type="http://schemas.openxmlformats.org/officeDocument/2006/relationships/image" Target="media/image19.jpeg" /><Relationship Id="rId28" Type="http://schemas.openxmlformats.org/officeDocument/2006/relationships/image" Target="media/image20.png" /><Relationship Id="rId29" Type="http://schemas.openxmlformats.org/officeDocument/2006/relationships/image" Target="media/image21.jpeg" /><Relationship Id="rId3" Type="http://schemas.openxmlformats.org/officeDocument/2006/relationships/fontTable" Target="fontTable.xml" /><Relationship Id="rId30" Type="http://schemas.openxmlformats.org/officeDocument/2006/relationships/image" Target="media/image22.jpeg" /><Relationship Id="rId31" Type="http://schemas.openxmlformats.org/officeDocument/2006/relationships/image" Target="media/image23.wmf" /><Relationship Id="rId32" Type="http://schemas.openxmlformats.org/officeDocument/2006/relationships/oleObject" Target="embeddings/oleObject5.bin" /><Relationship Id="rId33" Type="http://schemas.openxmlformats.org/officeDocument/2006/relationships/image" Target="media/image24.wmf" /><Relationship Id="rId34" Type="http://schemas.openxmlformats.org/officeDocument/2006/relationships/oleObject" Target="embeddings/oleObject6.bin" /><Relationship Id="rId35" Type="http://schemas.openxmlformats.org/officeDocument/2006/relationships/image" Target="media/image25.wmf" /><Relationship Id="rId36" Type="http://schemas.openxmlformats.org/officeDocument/2006/relationships/oleObject" Target="embeddings/oleObject7.bin" /><Relationship Id="rId37" Type="http://schemas.openxmlformats.org/officeDocument/2006/relationships/image" Target="media/image26.wmf" /><Relationship Id="rId38" Type="http://schemas.openxmlformats.org/officeDocument/2006/relationships/oleObject" Target="embeddings/oleObject8.bin" /><Relationship Id="rId39" Type="http://schemas.openxmlformats.org/officeDocument/2006/relationships/image" Target="media/image27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9.bin" /><Relationship Id="rId41" Type="http://schemas.openxmlformats.org/officeDocument/2006/relationships/image" Target="media/image28.wmf" /><Relationship Id="rId42" Type="http://schemas.openxmlformats.org/officeDocument/2006/relationships/oleObject" Target="embeddings/oleObject10.bin" /><Relationship Id="rId43" Type="http://schemas.openxmlformats.org/officeDocument/2006/relationships/image" Target="media/image29.jpeg" /><Relationship Id="rId44" Type="http://schemas.openxmlformats.org/officeDocument/2006/relationships/image" Target="media/image30.jpeg" /><Relationship Id="rId45" Type="http://schemas.openxmlformats.org/officeDocument/2006/relationships/image" Target="media/image31.jpeg" /><Relationship Id="rId46" Type="http://schemas.openxmlformats.org/officeDocument/2006/relationships/image" Target="media/image32.jpeg" /><Relationship Id="rId47" Type="http://schemas.openxmlformats.org/officeDocument/2006/relationships/image" Target="media/image33.jpeg" /><Relationship Id="rId48" Type="http://schemas.openxmlformats.org/officeDocument/2006/relationships/image" Target="media/image34.jpeg" /><Relationship Id="rId49" Type="http://schemas.openxmlformats.org/officeDocument/2006/relationships/image" Target="media/image35.jpeg" /><Relationship Id="rId5" Type="http://schemas.openxmlformats.org/officeDocument/2006/relationships/image" Target="media/image1.png" /><Relationship Id="rId50" Type="http://schemas.openxmlformats.org/officeDocument/2006/relationships/image" Target="media/image36.jpeg" /><Relationship Id="rId51" Type="http://schemas.openxmlformats.org/officeDocument/2006/relationships/image" Target="media/image37.jpeg" /><Relationship Id="rId52" Type="http://schemas.openxmlformats.org/officeDocument/2006/relationships/image" Target="media/image38.jpeg" /><Relationship Id="rId53" Type="http://schemas.openxmlformats.org/officeDocument/2006/relationships/image" Target="media/image39.jpeg" /><Relationship Id="rId54" Type="http://schemas.openxmlformats.org/officeDocument/2006/relationships/image" Target="media/image40.jpeg" /><Relationship Id="rId55" Type="http://schemas.openxmlformats.org/officeDocument/2006/relationships/image" Target="media/image41.jpeg" /><Relationship Id="rId56" Type="http://schemas.openxmlformats.org/officeDocument/2006/relationships/image" Target="media/image42.jpeg" /><Relationship Id="rId57" Type="http://schemas.openxmlformats.org/officeDocument/2006/relationships/image" Target="media/image43.png" /><Relationship Id="rId58" Type="http://schemas.openxmlformats.org/officeDocument/2006/relationships/image" Target="media/image44.jpeg" /><Relationship Id="rId59" Type="http://schemas.openxmlformats.org/officeDocument/2006/relationships/image" Target="media/image45.jpeg" /><Relationship Id="rId6" Type="http://schemas.openxmlformats.org/officeDocument/2006/relationships/image" Target="media/image2.jpeg" /><Relationship Id="rId60" Type="http://schemas.openxmlformats.org/officeDocument/2006/relationships/image" Target="media/image46.jpeg" /><Relationship Id="rId61" Type="http://schemas.openxmlformats.org/officeDocument/2006/relationships/image" Target="media/image47.jpeg" /><Relationship Id="rId62" Type="http://schemas.openxmlformats.org/officeDocument/2006/relationships/image" Target="media/image48.jpeg" /><Relationship Id="rId63" Type="http://schemas.openxmlformats.org/officeDocument/2006/relationships/image" Target="media/image49.jpeg" /><Relationship Id="rId64" Type="http://schemas.openxmlformats.org/officeDocument/2006/relationships/image" Target="media/image50.jpeg" /><Relationship Id="rId65" Type="http://schemas.openxmlformats.org/officeDocument/2006/relationships/image" Target="media/image51.jpeg" /><Relationship Id="rId66" Type="http://schemas.openxmlformats.org/officeDocument/2006/relationships/image" Target="media/image52.jpeg" /><Relationship Id="rId67" Type="http://schemas.openxmlformats.org/officeDocument/2006/relationships/image" Target="media/image53.jpeg" /><Relationship Id="rId68" Type="http://schemas.openxmlformats.org/officeDocument/2006/relationships/image" Target="media/image54.jpeg" /><Relationship Id="rId69" Type="http://schemas.openxmlformats.org/officeDocument/2006/relationships/image" Target="media/image55.jpeg" /><Relationship Id="rId7" Type="http://schemas.openxmlformats.org/officeDocument/2006/relationships/image" Target="media/image3.wmf" /><Relationship Id="rId70" Type="http://schemas.openxmlformats.org/officeDocument/2006/relationships/image" Target="media/image56.jpeg" /><Relationship Id="rId71" Type="http://schemas.openxmlformats.org/officeDocument/2006/relationships/image" Target="media/image57.jpeg" /><Relationship Id="rId72" Type="http://schemas.openxmlformats.org/officeDocument/2006/relationships/image" Target="media/image58.jpeg" /><Relationship Id="rId73" Type="http://schemas.openxmlformats.org/officeDocument/2006/relationships/image" Target="media/image59.jpeg" /><Relationship Id="rId74" Type="http://schemas.openxmlformats.org/officeDocument/2006/relationships/image" Target="media/image60.jpeg" /><Relationship Id="rId75" Type="http://schemas.openxmlformats.org/officeDocument/2006/relationships/image" Target="media/image61.jpeg" /><Relationship Id="rId76" Type="http://schemas.openxmlformats.org/officeDocument/2006/relationships/image" Target="media/image62.jpeg" /><Relationship Id="rId77" Type="http://schemas.openxmlformats.org/officeDocument/2006/relationships/image" Target="media/image63.jpeg" /><Relationship Id="rId78" Type="http://schemas.openxmlformats.org/officeDocument/2006/relationships/theme" Target="theme/theme1.xml" /><Relationship Id="rId79" Type="http://schemas.openxmlformats.org/officeDocument/2006/relationships/numbering" Target="numbering.xml" /><Relationship Id="rId8" Type="http://schemas.openxmlformats.org/officeDocument/2006/relationships/oleObject" Target="embeddings/oleObject1.bin" /><Relationship Id="rId80" Type="http://schemas.openxmlformats.org/officeDocument/2006/relationships/styles" Target="styles.xml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2540</Words>
  <Characters>3336</Characters>
  <Application>Microsoft Office Word</Application>
  <DocSecurity>0</DocSecurity>
  <Lines>0</Lines>
  <Paragraphs>0</Paragraphs>
  <ScaleCrop>false</ScaleCrop>
  <Company/>
  <LinksUpToDate>false</LinksUpToDate>
  <CharactersWithSpaces>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2016-04-06T06:28:00Z</dcterms:created>
  <dcterms:modified xsi:type="dcterms:W3CDTF">2020-03-02T02:30:50Z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